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C8" w:rsidRPr="006842C8" w:rsidRDefault="006842C8" w:rsidP="006842C8">
      <w:pPr>
        <w:rPr>
          <w:rFonts w:ascii="Times New Roman" w:hAnsi="Times New Roman"/>
          <w:b/>
          <w:bCs/>
          <w:sz w:val="28"/>
          <w:szCs w:val="28"/>
        </w:rPr>
      </w:pPr>
      <w:r>
        <w:rPr>
          <w:rFonts w:ascii="Times New Roman" w:hAnsi="Times New Roman"/>
          <w:b/>
          <w:bCs/>
          <w:sz w:val="28"/>
          <w:szCs w:val="28"/>
        </w:rPr>
        <w:t>Sample construction noise write-up for environmental documents, under construction impacts</w:t>
      </w:r>
    </w:p>
    <w:p w:rsidR="006842C8" w:rsidRDefault="006842C8" w:rsidP="006842C8">
      <w:pPr>
        <w:rPr>
          <w:rFonts w:ascii="Times New Roman" w:hAnsi="Times New Roman"/>
          <w:b/>
          <w:bCs/>
          <w:sz w:val="24"/>
          <w:szCs w:val="24"/>
        </w:rPr>
      </w:pPr>
      <w:r>
        <w:rPr>
          <w:rFonts w:ascii="Times New Roman" w:hAnsi="Times New Roman"/>
          <w:b/>
          <w:bCs/>
          <w:sz w:val="24"/>
          <w:szCs w:val="24"/>
        </w:rPr>
        <w:t>Construction Noise</w:t>
      </w:r>
    </w:p>
    <w:p w:rsidR="006842C8" w:rsidRDefault="006842C8" w:rsidP="006842C8">
      <w:pPr>
        <w:rPr>
          <w:rFonts w:ascii="Times New Roman" w:hAnsi="Times New Roman"/>
          <w:sz w:val="24"/>
          <w:szCs w:val="24"/>
        </w:rPr>
      </w:pPr>
      <w:r>
        <w:rPr>
          <w:rFonts w:ascii="Times New Roman" w:hAnsi="Times New Roman"/>
          <w:sz w:val="24"/>
          <w:szCs w:val="24"/>
        </w:rPr>
        <w:t>The construction activities associated with implementation of the proposed project will result in increased noise levels relative to existing conditions.  These impacts will primarily be associated with construction equipment and pile driving.</w:t>
      </w:r>
    </w:p>
    <w:p w:rsidR="006842C8" w:rsidRDefault="006842C8" w:rsidP="006842C8">
      <w:pPr>
        <w:rPr>
          <w:rFonts w:ascii="Times New Roman" w:hAnsi="Times New Roman"/>
          <w:sz w:val="24"/>
          <w:szCs w:val="24"/>
        </w:rPr>
      </w:pPr>
    </w:p>
    <w:p w:rsidR="006842C8" w:rsidRDefault="006842C8" w:rsidP="006842C8">
      <w:pPr>
        <w:rPr>
          <w:rFonts w:ascii="Times New Roman" w:hAnsi="Times New Roman"/>
          <w:sz w:val="24"/>
          <w:szCs w:val="24"/>
        </w:rPr>
      </w:pPr>
      <w:r>
        <w:rPr>
          <w:rFonts w:ascii="Times New Roman" w:hAnsi="Times New Roman"/>
          <w:sz w:val="24"/>
          <w:szCs w:val="24"/>
        </w:rPr>
        <w:t>The following table (</w:t>
      </w:r>
      <w:r w:rsidRPr="00BC54FA">
        <w:rPr>
          <w:rFonts w:ascii="Times New Roman" w:hAnsi="Times New Roman"/>
          <w:sz w:val="24"/>
          <w:szCs w:val="24"/>
          <w:highlight w:val="yellow"/>
        </w:rPr>
        <w:t>Table “X”</w:t>
      </w:r>
      <w:r>
        <w:rPr>
          <w:rFonts w:ascii="Times New Roman" w:hAnsi="Times New Roman"/>
          <w:sz w:val="24"/>
          <w:szCs w:val="24"/>
        </w:rPr>
        <w:t>) shows peak noise levels monitored at 50 feet from various types of construction equipment.  This equipment is primarily associated with site grading/site preparation, which is generally the roadway construction phase associated with the greatest noise levels.</w:t>
      </w:r>
    </w:p>
    <w:p w:rsidR="006842C8" w:rsidRDefault="006842C8" w:rsidP="006842C8">
      <w:pPr>
        <w:rPr>
          <w:rFonts w:ascii="Times New Roman" w:hAnsi="Times New Roman"/>
        </w:rPr>
      </w:pPr>
    </w:p>
    <w:p w:rsidR="006842C8" w:rsidRDefault="006842C8" w:rsidP="006842C8">
      <w:pPr>
        <w:jc w:val="center"/>
        <w:rPr>
          <w:rFonts w:ascii="Times New Roman" w:hAnsi="Times New Roman"/>
        </w:rPr>
      </w:pPr>
      <w:r w:rsidRPr="00BC54FA">
        <w:rPr>
          <w:rFonts w:ascii="Times New Roman" w:hAnsi="Times New Roman"/>
          <w:b/>
          <w:bCs/>
          <w:highlight w:val="yellow"/>
        </w:rPr>
        <w:t>Table “X”</w:t>
      </w:r>
      <w:r>
        <w:rPr>
          <w:rFonts w:ascii="Times New Roman" w:hAnsi="Times New Roman"/>
          <w:b/>
          <w:bCs/>
        </w:rPr>
        <w:t xml:space="preserve"> – Typical Construction Equipment Noise Levels at 50 feet</w:t>
      </w:r>
    </w:p>
    <w:tbl>
      <w:tblPr>
        <w:tblW w:w="8675" w:type="dxa"/>
        <w:jc w:val="center"/>
        <w:tblInd w:w="108" w:type="dxa"/>
        <w:tblCellMar>
          <w:left w:w="0" w:type="dxa"/>
          <w:right w:w="0" w:type="dxa"/>
        </w:tblCellMar>
        <w:tblLook w:val="04A0" w:firstRow="1" w:lastRow="0" w:firstColumn="1" w:lastColumn="0" w:noHBand="0" w:noVBand="1"/>
      </w:tblPr>
      <w:tblGrid>
        <w:gridCol w:w="1943"/>
        <w:gridCol w:w="1603"/>
        <w:gridCol w:w="2159"/>
        <w:gridCol w:w="1260"/>
        <w:gridCol w:w="1710"/>
      </w:tblGrid>
      <w:tr w:rsidR="006842C8" w:rsidTr="006842C8">
        <w:trPr>
          <w:jc w:val="center"/>
        </w:trPr>
        <w:tc>
          <w:tcPr>
            <w:tcW w:w="1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42C8" w:rsidRDefault="006842C8">
            <w:pPr>
              <w:jc w:val="center"/>
              <w:rPr>
                <w:rFonts w:ascii="Times New Roman" w:hAnsi="Times New Roman"/>
              </w:rPr>
            </w:pPr>
            <w:r>
              <w:rPr>
                <w:rFonts w:ascii="Times New Roman" w:hAnsi="Times New Roman"/>
              </w:rPr>
              <w:t>Equipment Type</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42C8" w:rsidRDefault="006842C8">
            <w:pPr>
              <w:jc w:val="center"/>
              <w:rPr>
                <w:rFonts w:ascii="Times New Roman" w:hAnsi="Times New Roman"/>
              </w:rPr>
            </w:pPr>
            <w:r>
              <w:rPr>
                <w:rFonts w:ascii="Times New Roman" w:hAnsi="Times New Roman"/>
              </w:rPr>
              <w:t>Manufacturers Sampled</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42C8" w:rsidRDefault="006842C8">
            <w:pPr>
              <w:jc w:val="center"/>
              <w:rPr>
                <w:rFonts w:ascii="Times New Roman" w:hAnsi="Times New Roman"/>
              </w:rPr>
            </w:pPr>
            <w:r>
              <w:rPr>
                <w:rFonts w:ascii="Times New Roman" w:hAnsi="Times New Roman"/>
              </w:rPr>
              <w:t>Total Number of Models in Sample</w:t>
            </w:r>
          </w:p>
        </w:tc>
        <w:tc>
          <w:tcPr>
            <w:tcW w:w="29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42C8" w:rsidRDefault="006842C8">
            <w:pPr>
              <w:jc w:val="center"/>
              <w:rPr>
                <w:rFonts w:ascii="Times New Roman" w:hAnsi="Times New Roman"/>
              </w:rPr>
            </w:pPr>
            <w:r>
              <w:rPr>
                <w:rFonts w:ascii="Times New Roman" w:hAnsi="Times New Roman"/>
              </w:rPr>
              <w:t>Peak Noise Level (</w:t>
            </w:r>
            <w:proofErr w:type="spellStart"/>
            <w:r>
              <w:rPr>
                <w:rFonts w:ascii="Times New Roman" w:hAnsi="Times New Roman"/>
              </w:rPr>
              <w:t>dBA</w:t>
            </w:r>
            <w:proofErr w:type="spellEnd"/>
            <w:r>
              <w:rPr>
                <w:rFonts w:ascii="Times New Roman" w:hAnsi="Times New Roman"/>
              </w:rPr>
              <w:t>)</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2C8" w:rsidRDefault="006842C8">
            <w:pPr>
              <w:rPr>
                <w:rFonts w:ascii="Times New Roman" w:hAnsi="Times New Roman"/>
              </w:rPr>
            </w:pPr>
          </w:p>
        </w:tc>
        <w:tc>
          <w:tcPr>
            <w:tcW w:w="1603" w:type="dxa"/>
            <w:tcBorders>
              <w:top w:val="nil"/>
              <w:left w:val="nil"/>
              <w:bottom w:val="single" w:sz="8" w:space="0" w:color="auto"/>
              <w:right w:val="single" w:sz="8" w:space="0" w:color="auto"/>
            </w:tcBorders>
            <w:tcMar>
              <w:top w:w="0" w:type="dxa"/>
              <w:left w:w="108" w:type="dxa"/>
              <w:bottom w:w="0" w:type="dxa"/>
              <w:right w:w="108" w:type="dxa"/>
            </w:tcMar>
          </w:tcPr>
          <w:p w:rsidR="006842C8" w:rsidRDefault="006842C8">
            <w:pPr>
              <w:jc w:val="center"/>
              <w:rPr>
                <w:rFonts w:ascii="Times New Roman" w:hAnsi="Times New Roman"/>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tcPr>
          <w:p w:rsidR="006842C8" w:rsidRDefault="006842C8">
            <w:pPr>
              <w:jc w:val="center"/>
              <w:rPr>
                <w:rFonts w:ascii="Times New Roman" w:hAnsi="Times New Roman"/>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Range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Average</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2C8" w:rsidRDefault="006842C8">
            <w:pPr>
              <w:rPr>
                <w:rFonts w:ascii="Times New Roman" w:hAnsi="Times New Roman"/>
              </w:rPr>
            </w:pPr>
            <w:r>
              <w:rPr>
                <w:rFonts w:ascii="Times New Roman" w:hAnsi="Times New Roman"/>
              </w:rPr>
              <w:t>Backhoes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5</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74-92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83</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2C8" w:rsidRDefault="006842C8">
            <w:pPr>
              <w:rPr>
                <w:rFonts w:ascii="Times New Roman" w:hAnsi="Times New Roman"/>
              </w:rPr>
            </w:pPr>
            <w:r>
              <w:rPr>
                <w:rFonts w:ascii="Times New Roman" w:hAnsi="Times New Roman"/>
              </w:rPr>
              <w:t>Front Loaders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5</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30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75-96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85</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2C8" w:rsidRDefault="006842C8">
            <w:pPr>
              <w:rPr>
                <w:rFonts w:ascii="Times New Roman" w:hAnsi="Times New Roman"/>
              </w:rPr>
            </w:pPr>
            <w:r>
              <w:rPr>
                <w:rFonts w:ascii="Times New Roman" w:hAnsi="Times New Roman"/>
              </w:rPr>
              <w:t>Dozers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8</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41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65-95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85</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2C8" w:rsidRDefault="006842C8">
            <w:pPr>
              <w:rPr>
                <w:rFonts w:ascii="Times New Roman" w:hAnsi="Times New Roman"/>
              </w:rPr>
            </w:pPr>
            <w:r>
              <w:rPr>
                <w:rFonts w:ascii="Times New Roman" w:hAnsi="Times New Roman"/>
              </w:rPr>
              <w:t>Graders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3</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72-92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84</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2C8" w:rsidRDefault="006842C8">
            <w:pPr>
              <w:rPr>
                <w:rFonts w:ascii="Times New Roman" w:hAnsi="Times New Roman"/>
              </w:rPr>
            </w:pPr>
            <w:r>
              <w:rPr>
                <w:rFonts w:ascii="Times New Roman" w:hAnsi="Times New Roman"/>
              </w:rPr>
              <w:t>Scrapers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2</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76-98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87</w:t>
            </w:r>
          </w:p>
        </w:tc>
      </w:tr>
      <w:tr w:rsidR="006842C8" w:rsidTr="006842C8">
        <w:trPr>
          <w:jc w:val="center"/>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2C8" w:rsidRDefault="006842C8">
            <w:pPr>
              <w:rPr>
                <w:rFonts w:ascii="Times New Roman" w:hAnsi="Times New Roman"/>
              </w:rPr>
            </w:pPr>
            <w:r>
              <w:rPr>
                <w:rFonts w:ascii="Times New Roman" w:hAnsi="Times New Roman"/>
              </w:rPr>
              <w:t>Pile Drivers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N/A</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N/A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95-105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6842C8" w:rsidRDefault="006842C8">
            <w:pPr>
              <w:jc w:val="center"/>
              <w:rPr>
                <w:rFonts w:ascii="Times New Roman" w:hAnsi="Times New Roman"/>
              </w:rPr>
            </w:pPr>
            <w:r>
              <w:rPr>
                <w:rFonts w:ascii="Times New Roman" w:hAnsi="Times New Roman"/>
              </w:rPr>
              <w:t>101</w:t>
            </w:r>
          </w:p>
        </w:tc>
      </w:tr>
    </w:tbl>
    <w:p w:rsidR="006842C8" w:rsidRDefault="006842C8" w:rsidP="006842C8">
      <w:pPr>
        <w:jc w:val="center"/>
        <w:rPr>
          <w:rFonts w:ascii="Times New Roman" w:hAnsi="Times New Roman"/>
        </w:rPr>
      </w:pPr>
      <w:r>
        <w:rPr>
          <w:rFonts w:ascii="Times New Roman" w:hAnsi="Times New Roman"/>
        </w:rPr>
        <w:t>Source:  United States Environmental Protection Agency and Federal Highway Administration</w:t>
      </w:r>
    </w:p>
    <w:p w:rsidR="006842C8" w:rsidRDefault="006842C8" w:rsidP="006842C8">
      <w:pPr>
        <w:rPr>
          <w:rFonts w:ascii="Times New Roman" w:hAnsi="Times New Roman"/>
        </w:rPr>
      </w:pPr>
    </w:p>
    <w:p w:rsidR="006842C8" w:rsidRDefault="006842C8" w:rsidP="006842C8">
      <w:pPr>
        <w:rPr>
          <w:rFonts w:ascii="Times New Roman" w:hAnsi="Times New Roman"/>
          <w:strike/>
          <w:sz w:val="24"/>
          <w:szCs w:val="24"/>
        </w:rPr>
      </w:pPr>
      <w:r>
        <w:rPr>
          <w:rFonts w:ascii="Times New Roman" w:hAnsi="Times New Roman"/>
          <w:sz w:val="24"/>
          <w:szCs w:val="24"/>
        </w:rPr>
        <w:t>Elevated noise levels are, to a degree, unavoidable for this type of project.  _______</w:t>
      </w:r>
      <w:proofErr w:type="gramStart"/>
      <w:r>
        <w:rPr>
          <w:rFonts w:ascii="Times New Roman" w:hAnsi="Times New Roman"/>
          <w:sz w:val="24"/>
          <w:szCs w:val="24"/>
        </w:rPr>
        <w:t>_(</w:t>
      </w:r>
      <w:proofErr w:type="gramEnd"/>
      <w:r>
        <w:rPr>
          <w:rFonts w:ascii="Times New Roman" w:hAnsi="Times New Roman"/>
          <w:i/>
          <w:iCs/>
          <w:sz w:val="24"/>
          <w:szCs w:val="24"/>
        </w:rPr>
        <w:t>insert project proposer name here</w:t>
      </w:r>
      <w:r>
        <w:rPr>
          <w:rFonts w:ascii="Times New Roman" w:hAnsi="Times New Roman"/>
          <w:sz w:val="24"/>
          <w:szCs w:val="24"/>
        </w:rPr>
        <w:t>) will require that construction equipment be properly muffled and in proper working order.  While _______</w:t>
      </w:r>
      <w:proofErr w:type="gramStart"/>
      <w:r>
        <w:rPr>
          <w:rFonts w:ascii="Times New Roman" w:hAnsi="Times New Roman"/>
          <w:sz w:val="24"/>
          <w:szCs w:val="24"/>
        </w:rPr>
        <w:t>_(</w:t>
      </w:r>
      <w:proofErr w:type="gramEnd"/>
      <w:r>
        <w:rPr>
          <w:rFonts w:ascii="Times New Roman" w:hAnsi="Times New Roman"/>
          <w:i/>
          <w:iCs/>
          <w:sz w:val="24"/>
          <w:szCs w:val="24"/>
        </w:rPr>
        <w:t>insert project proposer name here</w:t>
      </w:r>
      <w:r>
        <w:rPr>
          <w:rFonts w:ascii="Times New Roman" w:hAnsi="Times New Roman"/>
          <w:sz w:val="24"/>
          <w:szCs w:val="24"/>
        </w:rPr>
        <w:t xml:space="preserve">) and its contractor(s) are exempt from local noise ordinances, it is the practice to require contractor(s) to comply with applicable local noise restrictions and ordinances to the extent that is reasonable. Advanced notice will be provided to affected communities of any planned abnormally loud construction activities.  It is anticipated that night construction </w:t>
      </w:r>
      <w:r w:rsidRPr="00ED0684">
        <w:rPr>
          <w:rFonts w:ascii="Times New Roman" w:hAnsi="Times New Roman"/>
          <w:b/>
          <w:i/>
          <w:iCs/>
          <w:sz w:val="24"/>
          <w:szCs w:val="24"/>
          <w:highlight w:val="yellow"/>
        </w:rPr>
        <w:t>may/will/will not</w:t>
      </w:r>
      <w:r>
        <w:rPr>
          <w:rFonts w:ascii="Times New Roman" w:hAnsi="Times New Roman"/>
          <w:sz w:val="24"/>
          <w:szCs w:val="24"/>
        </w:rPr>
        <w:t xml:space="preserve"> sometimes be required to minimize traffic impacts and to improve safety. However, construction will be limited to daytime hours as much as possible. This proje</w:t>
      </w:r>
      <w:bookmarkStart w:id="0" w:name="_GoBack"/>
      <w:bookmarkEnd w:id="0"/>
      <w:r>
        <w:rPr>
          <w:rFonts w:ascii="Times New Roman" w:hAnsi="Times New Roman"/>
          <w:sz w:val="24"/>
          <w:szCs w:val="24"/>
        </w:rPr>
        <w:t xml:space="preserve">ct is expected to be under construction for </w:t>
      </w:r>
      <w:r w:rsidRPr="00ED0684">
        <w:rPr>
          <w:rFonts w:ascii="Times New Roman" w:hAnsi="Times New Roman"/>
          <w:b/>
          <w:bCs/>
          <w:i/>
          <w:iCs/>
          <w:sz w:val="24"/>
          <w:szCs w:val="24"/>
          <w:highlight w:val="yellow"/>
        </w:rPr>
        <w:t>XX</w:t>
      </w:r>
      <w:r>
        <w:rPr>
          <w:rFonts w:ascii="Times New Roman" w:hAnsi="Times New Roman"/>
          <w:sz w:val="24"/>
          <w:szCs w:val="24"/>
        </w:rPr>
        <w:t xml:space="preserve"> months.  If necessary, a detailed nighttime construction mitigation plan will be developed during the project final design stage. </w:t>
      </w:r>
    </w:p>
    <w:p w:rsidR="006842C8" w:rsidRDefault="006842C8" w:rsidP="006842C8">
      <w:pPr>
        <w:rPr>
          <w:rFonts w:ascii="Times New Roman" w:hAnsi="Times New Roman"/>
          <w:sz w:val="24"/>
          <w:szCs w:val="24"/>
        </w:rPr>
      </w:pPr>
    </w:p>
    <w:p w:rsidR="006842C8" w:rsidRDefault="006842C8" w:rsidP="006842C8">
      <w:pPr>
        <w:rPr>
          <w:rFonts w:ascii="Times New Roman" w:hAnsi="Times New Roman"/>
          <w:sz w:val="24"/>
          <w:szCs w:val="24"/>
        </w:rPr>
      </w:pPr>
      <w:r>
        <w:rPr>
          <w:rFonts w:ascii="Times New Roman" w:hAnsi="Times New Roman"/>
          <w:sz w:val="24"/>
          <w:szCs w:val="24"/>
        </w:rPr>
        <w:t xml:space="preserve">Any associated high-impact equipment noise, such as pile driving, pavement sawing, or jack hammering, will be unavoidable with construction of the proposed project. Pile-driving noise is associated with any bridge construction and sheet piling necessary for retaining wall construction. While pile-driving equipment results in the highest peak noise level, as shown in </w:t>
      </w:r>
      <w:r w:rsidRPr="00BC54FA">
        <w:rPr>
          <w:rFonts w:ascii="Times New Roman" w:hAnsi="Times New Roman"/>
          <w:sz w:val="24"/>
          <w:szCs w:val="24"/>
          <w:highlight w:val="yellow"/>
        </w:rPr>
        <w:t>Table “X”</w:t>
      </w:r>
      <w:r>
        <w:rPr>
          <w:rFonts w:ascii="Times New Roman" w:hAnsi="Times New Roman"/>
          <w:sz w:val="24"/>
          <w:szCs w:val="24"/>
        </w:rPr>
        <w:t>, it is limited in duration to the activities noted above (e.g., bridge construction). The use of pile drivers, jack hammers, and pavement sawing equipment will be prohibited during nighttime hours.</w:t>
      </w:r>
    </w:p>
    <w:p w:rsidR="009621FA" w:rsidRDefault="009621FA"/>
    <w:sectPr w:rsidR="0096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C8"/>
    <w:rsid w:val="00066774"/>
    <w:rsid w:val="000A42C4"/>
    <w:rsid w:val="006842C8"/>
    <w:rsid w:val="009621FA"/>
    <w:rsid w:val="00BC54FA"/>
    <w:rsid w:val="00ED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2240</Characters>
  <Application>Microsoft Office Word</Application>
  <DocSecurity>0</DocSecurity>
  <Lines>18</Lines>
  <Paragraphs>5</Paragraphs>
  <ScaleCrop>false</ScaleCrop>
  <Company>MNDOT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Mei</dc:creator>
  <cp:lastModifiedBy>Gwen Mei</cp:lastModifiedBy>
  <cp:revision>6</cp:revision>
  <dcterms:created xsi:type="dcterms:W3CDTF">2015-05-14T19:58:00Z</dcterms:created>
  <dcterms:modified xsi:type="dcterms:W3CDTF">2015-05-20T13:03:00Z</dcterms:modified>
</cp:coreProperties>
</file>