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61" w:rsidRDefault="00401E73" w:rsidP="001307B5">
      <w:pPr>
        <w:spacing w:after="0"/>
        <w:jc w:val="center"/>
      </w:pPr>
      <w:r>
        <w:t xml:space="preserve">MnDOT </w:t>
      </w:r>
      <w:r w:rsidR="00BB396D">
        <w:t>Uncontaminated Concrete Management Record</w:t>
      </w:r>
    </w:p>
    <w:p w:rsidR="001307B5" w:rsidRDefault="001307B5" w:rsidP="001307B5">
      <w:pPr>
        <w:spacing w:after="0"/>
        <w:jc w:val="center"/>
      </w:pPr>
    </w:p>
    <w:p w:rsidR="00BB396D" w:rsidRDefault="00BB396D" w:rsidP="001307B5">
      <w:pPr>
        <w:spacing w:after="0"/>
      </w:pPr>
      <w:r>
        <w:t xml:space="preserve">In accordance with the </w:t>
      </w:r>
      <w:r w:rsidR="00487D6F">
        <w:t xml:space="preserve">Minnesota Pollution Control Agency </w:t>
      </w:r>
      <w:r w:rsidR="00193E17">
        <w:t>“</w:t>
      </w:r>
      <w:r>
        <w:t>Strategy for the Management of Uncontaminated Concrete on MnDOT Highway and Maintenance Projects</w:t>
      </w:r>
      <w:r w:rsidR="00193E17">
        <w:t>”</w:t>
      </w:r>
      <w:r>
        <w:t xml:space="preserve">, dated 15 June 2016, MnDOT </w:t>
      </w:r>
      <w:r w:rsidR="00193E17">
        <w:t xml:space="preserve">must </w:t>
      </w:r>
      <w:r>
        <w:t>document when concrete structures are le</w:t>
      </w:r>
      <w:r w:rsidR="00487D6F">
        <w:t>ft in place for engineering, environmental or safety reasons.</w:t>
      </w:r>
    </w:p>
    <w:p w:rsidR="00BB396D" w:rsidRDefault="00BB396D" w:rsidP="001307B5">
      <w:pPr>
        <w:spacing w:after="0"/>
      </w:pPr>
    </w:p>
    <w:p w:rsidR="002A021A" w:rsidRDefault="002A021A" w:rsidP="001307B5">
      <w:pPr>
        <w:spacing w:after="0"/>
      </w:pPr>
      <w:r>
        <w:t>Instructions</w:t>
      </w:r>
    </w:p>
    <w:p w:rsidR="002A021A" w:rsidRDefault="002A021A" w:rsidP="002A021A">
      <w:pPr>
        <w:pStyle w:val="ListParagraph"/>
        <w:numPr>
          <w:ilvl w:val="0"/>
          <w:numId w:val="7"/>
        </w:numPr>
        <w:spacing w:after="0"/>
      </w:pPr>
      <w:r>
        <w:t xml:space="preserve">Complete this document, attach the red-lined plan sheets and any photographs and save in </w:t>
      </w:r>
      <w:proofErr w:type="spellStart"/>
      <w:r>
        <w:t>eDOCs</w:t>
      </w:r>
      <w:proofErr w:type="spellEnd"/>
      <w:r>
        <w:t xml:space="preserve"> for permanent storage.  </w:t>
      </w:r>
    </w:p>
    <w:p w:rsidR="002A021A" w:rsidRDefault="002A021A" w:rsidP="002A021A">
      <w:pPr>
        <w:pStyle w:val="ListParagraph"/>
        <w:numPr>
          <w:ilvl w:val="0"/>
          <w:numId w:val="7"/>
        </w:numPr>
        <w:spacing w:after="0"/>
      </w:pPr>
      <w:r>
        <w:t>Select “</w:t>
      </w:r>
      <w:r w:rsidR="00260E07">
        <w:t xml:space="preserve">UNCONTAMINATED </w:t>
      </w:r>
      <w:bookmarkStart w:id="0" w:name="_GoBack"/>
      <w:bookmarkEnd w:id="0"/>
      <w:r>
        <w:t xml:space="preserve">CONCRETE” in the </w:t>
      </w:r>
      <w:proofErr w:type="spellStart"/>
      <w:r>
        <w:t>eDOCs</w:t>
      </w:r>
      <w:proofErr w:type="spellEnd"/>
      <w:r>
        <w:t xml:space="preserve"> keyword on the master profile template when saving the document.  Contact OES for assistance.  </w:t>
      </w:r>
    </w:p>
    <w:p w:rsidR="00BB396D" w:rsidRDefault="00907B85" w:rsidP="001307B5">
      <w:pPr>
        <w:spacing w:after="0"/>
      </w:pPr>
      <w:r>
        <w:t>Project:</w:t>
      </w:r>
    </w:p>
    <w:p w:rsidR="00487D6F" w:rsidRDefault="00487D6F" w:rsidP="001307B5">
      <w:pPr>
        <w:spacing w:after="0"/>
      </w:pPr>
    </w:p>
    <w:p w:rsidR="00907B85" w:rsidRDefault="00907B85" w:rsidP="001307B5">
      <w:pPr>
        <w:spacing w:after="0"/>
      </w:pPr>
      <w:r>
        <w:t>Location:</w:t>
      </w:r>
    </w:p>
    <w:p w:rsidR="00487D6F" w:rsidRDefault="00487D6F" w:rsidP="001307B5">
      <w:pPr>
        <w:spacing w:after="0"/>
      </w:pPr>
    </w:p>
    <w:p w:rsidR="00907B85" w:rsidRDefault="00907B85" w:rsidP="001307B5">
      <w:pPr>
        <w:spacing w:after="0"/>
      </w:pPr>
      <w:r>
        <w:t xml:space="preserve">Description of structure(s) </w:t>
      </w:r>
      <w:r w:rsidR="002B6065">
        <w:t xml:space="preserve">and why </w:t>
      </w:r>
      <w:r>
        <w:t>left in-place:</w:t>
      </w:r>
    </w:p>
    <w:p w:rsidR="00487D6F" w:rsidRDefault="00487D6F" w:rsidP="001307B5">
      <w:pPr>
        <w:spacing w:after="0"/>
      </w:pPr>
    </w:p>
    <w:p w:rsidR="00EF35D2" w:rsidRDefault="00EF35D2" w:rsidP="001307B5">
      <w:pPr>
        <w:spacing w:after="0"/>
      </w:pPr>
      <w:r>
        <w:t>Volume</w:t>
      </w:r>
      <w:r w:rsidR="002A021A">
        <w:t xml:space="preserve"> or linear feet</w:t>
      </w:r>
      <w:r w:rsidR="003140BD" w:rsidRPr="003140BD">
        <w:rPr>
          <w:color w:val="FF0000"/>
        </w:rPr>
        <w:t xml:space="preserve"> </w:t>
      </w:r>
      <w:r>
        <w:t>of structure(s) left i</w:t>
      </w:r>
      <w:r w:rsidR="00401E73">
        <w:t>n</w:t>
      </w:r>
      <w:r>
        <w:t>-place:</w:t>
      </w:r>
    </w:p>
    <w:p w:rsidR="00487D6F" w:rsidRDefault="00487D6F" w:rsidP="001307B5">
      <w:pPr>
        <w:spacing w:after="0"/>
      </w:pPr>
    </w:p>
    <w:p w:rsidR="00907B85" w:rsidRPr="003140BD" w:rsidRDefault="00907B85" w:rsidP="001307B5">
      <w:pPr>
        <w:spacing w:after="0"/>
        <w:rPr>
          <w:color w:val="FF0000"/>
        </w:rPr>
      </w:pPr>
      <w:r>
        <w:t>GIS coordinates</w:t>
      </w:r>
      <w:r w:rsidR="002A021A">
        <w:t xml:space="preserve"> or stationing and offset </w:t>
      </w:r>
      <w:r w:rsidR="003140BD">
        <w:t xml:space="preserve">of </w:t>
      </w:r>
      <w:r>
        <w:t>where structure(s) was left in</w:t>
      </w:r>
      <w:r w:rsidR="00401E73">
        <w:t>-</w:t>
      </w:r>
      <w:r>
        <w:t>place</w:t>
      </w:r>
      <w:r w:rsidR="003140BD">
        <w:t xml:space="preserve"> </w:t>
      </w:r>
      <w:r w:rsidR="003140BD" w:rsidRPr="002A021A">
        <w:t>(</w:t>
      </w:r>
      <w:r w:rsidR="002A021A" w:rsidRPr="002A021A">
        <w:t>a</w:t>
      </w:r>
      <w:r w:rsidR="003140BD" w:rsidRPr="002A021A">
        <w:t xml:space="preserve">s shown in </w:t>
      </w:r>
      <w:r w:rsidR="002A021A" w:rsidRPr="002A021A">
        <w:t xml:space="preserve">attached </w:t>
      </w:r>
      <w:r w:rsidR="003140BD" w:rsidRPr="002A021A">
        <w:t>as-built plan or red-lined plan sheets”)</w:t>
      </w:r>
      <w:r w:rsidR="002A021A">
        <w:t>:</w:t>
      </w:r>
    </w:p>
    <w:p w:rsidR="00487D6F" w:rsidRPr="003140BD" w:rsidRDefault="00487D6F" w:rsidP="001307B5">
      <w:pPr>
        <w:spacing w:after="0"/>
        <w:rPr>
          <w:color w:val="FF0000"/>
        </w:rPr>
      </w:pPr>
    </w:p>
    <w:p w:rsidR="00692D38" w:rsidRDefault="00692D38" w:rsidP="001307B5">
      <w:pPr>
        <w:spacing w:after="0"/>
      </w:pPr>
      <w:r>
        <w:t>The concrete structure(s) is considered uncontaminated because:</w:t>
      </w:r>
    </w:p>
    <w:p w:rsidR="00907B85" w:rsidRDefault="00692D38" w:rsidP="001307B5">
      <w:pPr>
        <w:pStyle w:val="ListParagraph"/>
        <w:numPr>
          <w:ilvl w:val="0"/>
          <w:numId w:val="1"/>
        </w:numPr>
        <w:spacing w:after="0"/>
      </w:pPr>
      <w:r>
        <w:t>The structure(s) did not exhibit any chemical staining and was not coated with lead based paint or a coating suspected of containing asbestos.</w:t>
      </w:r>
    </w:p>
    <w:p w:rsidR="00692D38" w:rsidRDefault="00692D38" w:rsidP="001307B5">
      <w:pPr>
        <w:pStyle w:val="ListParagraph"/>
        <w:numPr>
          <w:ilvl w:val="0"/>
          <w:numId w:val="1"/>
        </w:numPr>
        <w:spacing w:after="0"/>
      </w:pPr>
      <w:r>
        <w:t>Contaminated soil was not observed adjacent to the structure(s).</w:t>
      </w:r>
    </w:p>
    <w:p w:rsidR="00401E73" w:rsidRDefault="00401E73" w:rsidP="001307B5">
      <w:pPr>
        <w:spacing w:after="0"/>
        <w:ind w:left="720"/>
      </w:pPr>
    </w:p>
    <w:p w:rsidR="00EF35D2" w:rsidRPr="003140BD" w:rsidRDefault="002A7B77" w:rsidP="001307B5">
      <w:pPr>
        <w:spacing w:after="0"/>
        <w:ind w:left="720"/>
        <w:rPr>
          <w:strike/>
          <w:color w:val="FF0000"/>
        </w:rPr>
      </w:pPr>
      <w:r>
        <w:t xml:space="preserve">Note:  </w:t>
      </w:r>
      <w:r w:rsidR="00EF35D2">
        <w:t>Sampling must be</w:t>
      </w:r>
      <w:r w:rsidR="004017FA">
        <w:t xml:space="preserve"> conducted if there is reason to suspect that the concrete may be coated with lead </w:t>
      </w:r>
      <w:r>
        <w:t xml:space="preserve">based </w:t>
      </w:r>
      <w:r w:rsidR="004017FA">
        <w:t>paint or asbestos or</w:t>
      </w:r>
      <w:r>
        <w:t xml:space="preserve"> if contaminated soil is adjacent to the structure in order to determine if the structure is uncontaminated and can be left in-place</w:t>
      </w:r>
      <w:r w:rsidR="002A021A">
        <w:t>.</w:t>
      </w:r>
      <w:r w:rsidR="00EF35D2" w:rsidRPr="003140BD">
        <w:rPr>
          <w:strike/>
          <w:color w:val="FF0000"/>
        </w:rPr>
        <w:t xml:space="preserve"> </w:t>
      </w:r>
    </w:p>
    <w:p w:rsidR="00487D6F" w:rsidRPr="003140BD" w:rsidRDefault="00487D6F" w:rsidP="001307B5">
      <w:pPr>
        <w:spacing w:after="0"/>
        <w:rPr>
          <w:strike/>
          <w:color w:val="FF0000"/>
        </w:rPr>
      </w:pPr>
    </w:p>
    <w:p w:rsidR="00692D38" w:rsidRDefault="00692D38" w:rsidP="001307B5">
      <w:pPr>
        <w:spacing w:after="0"/>
      </w:pPr>
      <w:r>
        <w:t>Reason structure(s) was left in-place</w:t>
      </w:r>
      <w:r w:rsidR="002A021A">
        <w:t>:</w:t>
      </w:r>
    </w:p>
    <w:p w:rsidR="00692D38" w:rsidRPr="002A021A" w:rsidRDefault="00692D38" w:rsidP="001307B5">
      <w:pPr>
        <w:spacing w:after="0"/>
      </w:pPr>
      <w:r>
        <w:tab/>
      </w:r>
      <w:r w:rsidR="00193E17" w:rsidRPr="002A021A">
        <w:t xml:space="preserve">□ </w:t>
      </w:r>
      <w:r w:rsidRPr="002A021A">
        <w:t>Engineering</w:t>
      </w:r>
    </w:p>
    <w:p w:rsidR="00692D38" w:rsidRPr="002A021A" w:rsidRDefault="00692D38" w:rsidP="001307B5">
      <w:pPr>
        <w:spacing w:after="0"/>
      </w:pPr>
      <w:r w:rsidRPr="002A021A">
        <w:tab/>
      </w:r>
      <w:r w:rsidR="00193E17" w:rsidRPr="002A021A">
        <w:t xml:space="preserve">□ </w:t>
      </w:r>
      <w:r w:rsidR="00487D6F" w:rsidRPr="002A021A">
        <w:t>Environmental</w:t>
      </w:r>
    </w:p>
    <w:p w:rsidR="00692D38" w:rsidRPr="002A021A" w:rsidRDefault="00692D38" w:rsidP="001307B5">
      <w:pPr>
        <w:spacing w:after="0"/>
      </w:pPr>
      <w:r w:rsidRPr="002A021A">
        <w:tab/>
      </w:r>
      <w:r w:rsidR="00193E17" w:rsidRPr="002A021A">
        <w:t xml:space="preserve">□ </w:t>
      </w:r>
      <w:r w:rsidR="00487D6F" w:rsidRPr="002A021A">
        <w:t>Safety</w:t>
      </w:r>
    </w:p>
    <w:p w:rsidR="00487D6F" w:rsidRPr="00662AC6" w:rsidRDefault="002A021A" w:rsidP="00662AC6">
      <w:pPr>
        <w:spacing w:after="0"/>
        <w:ind w:left="720"/>
      </w:pPr>
      <w:r w:rsidRPr="00662AC6">
        <w:t xml:space="preserve">Review appendices A and B of the Management of Concrete Pavement, Structures and Debris on MnDOT Projects document to determine </w:t>
      </w:r>
      <w:r w:rsidR="00662AC6" w:rsidRPr="00662AC6">
        <w:t>if the concrete structure was left in place for engineering, environmental or safety reasons.  Consult OES for assistance.</w:t>
      </w:r>
      <w:r w:rsidR="003140BD" w:rsidRPr="00662AC6">
        <w:t xml:space="preserve">  </w:t>
      </w:r>
    </w:p>
    <w:p w:rsidR="00662AC6" w:rsidRDefault="00662AC6" w:rsidP="001307B5">
      <w:pPr>
        <w:spacing w:after="0"/>
      </w:pPr>
    </w:p>
    <w:p w:rsidR="00487D6F" w:rsidRDefault="00487D6F" w:rsidP="001307B5">
      <w:pPr>
        <w:spacing w:after="0"/>
      </w:pPr>
      <w:r>
        <w:t>This form was completed by:</w:t>
      </w:r>
    </w:p>
    <w:p w:rsidR="00662AC6" w:rsidRDefault="00662AC6" w:rsidP="001307B5">
      <w:pPr>
        <w:spacing w:after="0"/>
      </w:pPr>
    </w:p>
    <w:p w:rsidR="00487D6F" w:rsidRDefault="00487D6F" w:rsidP="001307B5">
      <w:pPr>
        <w:spacing w:after="0"/>
      </w:pPr>
      <w:r>
        <w:t>Date:</w:t>
      </w:r>
    </w:p>
    <w:p w:rsidR="002A7B77" w:rsidRDefault="002A7B77" w:rsidP="001307B5">
      <w:pPr>
        <w:spacing w:after="0"/>
      </w:pPr>
    </w:p>
    <w:sectPr w:rsidR="002A7B77" w:rsidSect="001307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B3" w:rsidRDefault="001442B3">
      <w:pPr>
        <w:spacing w:after="0" w:line="240" w:lineRule="auto"/>
      </w:pPr>
      <w:r>
        <w:separator/>
      </w:r>
    </w:p>
  </w:endnote>
  <w:endnote w:type="continuationSeparator" w:id="0">
    <w:p w:rsidR="001442B3" w:rsidRDefault="0014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B3" w:rsidRDefault="001442B3">
      <w:pPr>
        <w:spacing w:after="0" w:line="240" w:lineRule="auto"/>
      </w:pPr>
      <w:r>
        <w:separator/>
      </w:r>
    </w:p>
  </w:footnote>
  <w:footnote w:type="continuationSeparator" w:id="0">
    <w:p w:rsidR="001442B3" w:rsidRDefault="0014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7DA"/>
    <w:multiLevelType w:val="hybridMultilevel"/>
    <w:tmpl w:val="5FB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27718"/>
    <w:multiLevelType w:val="hybridMultilevel"/>
    <w:tmpl w:val="411674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88727B"/>
    <w:multiLevelType w:val="hybridMultilevel"/>
    <w:tmpl w:val="48A07EE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9390D6A"/>
    <w:multiLevelType w:val="hybridMultilevel"/>
    <w:tmpl w:val="AE6CE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440084"/>
    <w:multiLevelType w:val="hybridMultilevel"/>
    <w:tmpl w:val="DCD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2AD5"/>
    <w:multiLevelType w:val="hybridMultilevel"/>
    <w:tmpl w:val="EFF41AF0"/>
    <w:lvl w:ilvl="0" w:tplc="6B5636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6C61B5"/>
    <w:multiLevelType w:val="hybridMultilevel"/>
    <w:tmpl w:val="1340D132"/>
    <w:lvl w:ilvl="0" w:tplc="E306F5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D"/>
    <w:rsid w:val="001307B5"/>
    <w:rsid w:val="001442B3"/>
    <w:rsid w:val="00193E17"/>
    <w:rsid w:val="00260E07"/>
    <w:rsid w:val="002A021A"/>
    <w:rsid w:val="002A7B77"/>
    <w:rsid w:val="002B6065"/>
    <w:rsid w:val="003140BD"/>
    <w:rsid w:val="00400D6D"/>
    <w:rsid w:val="004017FA"/>
    <w:rsid w:val="00401E73"/>
    <w:rsid w:val="00487D6F"/>
    <w:rsid w:val="00506761"/>
    <w:rsid w:val="00662AC6"/>
    <w:rsid w:val="00692D38"/>
    <w:rsid w:val="007509A4"/>
    <w:rsid w:val="00907B85"/>
    <w:rsid w:val="00BB396D"/>
    <w:rsid w:val="00EF35D2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D2"/>
  </w:style>
  <w:style w:type="paragraph" w:styleId="Footer">
    <w:name w:val="footer"/>
    <w:basedOn w:val="Normal"/>
    <w:link w:val="FooterChar"/>
    <w:uiPriority w:val="99"/>
    <w:unhideWhenUsed/>
    <w:rsid w:val="00EF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D2"/>
  </w:style>
  <w:style w:type="character" w:styleId="CommentReference">
    <w:name w:val="annotation reference"/>
    <w:basedOn w:val="DefaultParagraphFont"/>
    <w:uiPriority w:val="99"/>
    <w:semiHidden/>
    <w:unhideWhenUsed/>
    <w:rsid w:val="00EF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5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D2"/>
  </w:style>
  <w:style w:type="paragraph" w:styleId="Footer">
    <w:name w:val="footer"/>
    <w:basedOn w:val="Normal"/>
    <w:link w:val="FooterChar"/>
    <w:uiPriority w:val="99"/>
    <w:unhideWhenUsed/>
    <w:rsid w:val="00EF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D2"/>
  </w:style>
  <w:style w:type="character" w:styleId="CommentReference">
    <w:name w:val="annotation reference"/>
    <w:basedOn w:val="DefaultParagraphFont"/>
    <w:uiPriority w:val="99"/>
    <w:semiHidden/>
    <w:unhideWhenUsed/>
    <w:rsid w:val="00EF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5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Kamnikar</dc:creator>
  <cp:lastModifiedBy>Mark Vogel</cp:lastModifiedBy>
  <cp:revision>5</cp:revision>
  <dcterms:created xsi:type="dcterms:W3CDTF">2016-09-21T16:02:00Z</dcterms:created>
  <dcterms:modified xsi:type="dcterms:W3CDTF">2016-09-22T19:16:00Z</dcterms:modified>
</cp:coreProperties>
</file>