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D2EE93" w14:textId="77777777" w:rsidR="007C28A3" w:rsidRPr="007A2C72" w:rsidRDefault="0057497D" w:rsidP="007A2C72">
      <w:pPr>
        <w:spacing w:line="240" w:lineRule="auto"/>
        <w:contextualSpacing/>
        <w:rPr>
          <w:b/>
        </w:rPr>
      </w:pPr>
      <w:r>
        <w:rPr>
          <w:noProof/>
          <w:lang w:bidi="ar-SA"/>
        </w:rPr>
        <w:drawing>
          <wp:anchor distT="0" distB="0" distL="114300" distR="114300" simplePos="0" relativeHeight="251658240" behindDoc="1" locked="0" layoutInCell="1" allowOverlap="1" wp14:anchorId="0D6D50B8" wp14:editId="35BE5220">
            <wp:simplePos x="0" y="0"/>
            <wp:positionH relativeFrom="margin">
              <wp:align>left</wp:align>
            </wp:positionH>
            <wp:positionV relativeFrom="paragraph">
              <wp:posOffset>-304800</wp:posOffset>
            </wp:positionV>
            <wp:extent cx="2743200" cy="634744"/>
            <wp:effectExtent l="0" t="0" r="0" b="0"/>
            <wp:wrapNone/>
            <wp:docPr id="3" name="Picture 3" title="MnDOT 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Placeholder logo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34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C28A3" w:rsidRPr="007A2C72">
        <w:rPr>
          <w:b/>
        </w:rPr>
        <w:t>Office of Traffic Engineering</w:t>
      </w:r>
    </w:p>
    <w:p w14:paraId="281756CB" w14:textId="77777777" w:rsidR="007C28A3" w:rsidRPr="007A2C72" w:rsidRDefault="007C28A3" w:rsidP="007A2C72">
      <w:pPr>
        <w:spacing w:before="0" w:after="0" w:line="240" w:lineRule="auto"/>
        <w:contextualSpacing/>
        <w:rPr>
          <w:b/>
        </w:rPr>
      </w:pPr>
      <w:proofErr w:type="spellStart"/>
      <w:r w:rsidRPr="007A2C72">
        <w:rPr>
          <w:b/>
        </w:rPr>
        <w:t>Waters</w:t>
      </w:r>
      <w:proofErr w:type="spellEnd"/>
      <w:r w:rsidRPr="007A2C72">
        <w:rPr>
          <w:b/>
        </w:rPr>
        <w:t xml:space="preserve"> Edge, 1500 W. County Rd B2</w:t>
      </w:r>
      <w:r w:rsidRPr="007A2C72">
        <w:rPr>
          <w:b/>
        </w:rPr>
        <w:tab/>
      </w:r>
      <w:r w:rsidRPr="007A2C72">
        <w:rPr>
          <w:b/>
        </w:rPr>
        <w:tab/>
      </w:r>
    </w:p>
    <w:p w14:paraId="226977F9" w14:textId="77777777" w:rsidR="00E65BF4" w:rsidRDefault="007C28A3" w:rsidP="007A2C72">
      <w:pPr>
        <w:spacing w:before="0" w:after="0" w:line="240" w:lineRule="auto"/>
        <w:contextualSpacing/>
        <w:rPr>
          <w:b/>
        </w:rPr>
      </w:pPr>
      <w:r w:rsidRPr="007A2C72">
        <w:rPr>
          <w:b/>
        </w:rPr>
        <w:t>Roseville, MN  55113</w:t>
      </w:r>
    </w:p>
    <w:p w14:paraId="432C5736" w14:textId="77777777" w:rsidR="007A2C72" w:rsidRPr="007A2C72" w:rsidRDefault="007A2C72" w:rsidP="007A2C72">
      <w:pPr>
        <w:spacing w:before="0" w:after="0" w:line="240" w:lineRule="auto"/>
        <w:contextualSpacing/>
        <w:rPr>
          <w:b/>
        </w:rPr>
      </w:pPr>
    </w:p>
    <w:sdt>
      <w:sdtPr>
        <w:rPr>
          <w:b/>
          <w:lang w:bidi="ar-SA"/>
        </w:rPr>
        <w:id w:val="10729564"/>
        <w:docPartObj>
          <w:docPartGallery w:val="Cover Pages"/>
          <w:docPartUnique/>
        </w:docPartObj>
      </w:sdtPr>
      <w:sdtEndPr>
        <w:rPr>
          <w:rFonts w:eastAsiaTheme="majorEastAsia"/>
          <w:b w:val="0"/>
        </w:rPr>
      </w:sdtEndPr>
      <w:sdtContent>
        <w:p w14:paraId="171A7E99" w14:textId="77777777" w:rsidR="005C16D8" w:rsidRPr="000170F6" w:rsidRDefault="00FC6239" w:rsidP="00FC6239">
          <w:pPr>
            <w:spacing w:before="0" w:after="0" w:line="240" w:lineRule="auto"/>
            <w:jc w:val="center"/>
            <w:rPr>
              <w:sz w:val="32"/>
              <w:szCs w:val="32"/>
            </w:rPr>
          </w:pPr>
          <w:r w:rsidRPr="000170F6">
            <w:rPr>
              <w:sz w:val="32"/>
              <w:szCs w:val="32"/>
            </w:rPr>
            <w:t>Frequently Asked Questions and Answers</w:t>
          </w:r>
        </w:p>
        <w:p w14:paraId="6E776E19" w14:textId="77777777" w:rsidR="007A2C72" w:rsidRPr="000170F6" w:rsidRDefault="00602FE2" w:rsidP="00602FE2">
          <w:pPr>
            <w:spacing w:before="0" w:after="0" w:line="240" w:lineRule="auto"/>
            <w:jc w:val="center"/>
            <w:rPr>
              <w:sz w:val="28"/>
              <w:szCs w:val="28"/>
            </w:rPr>
          </w:pPr>
          <w:r w:rsidRPr="000170F6">
            <w:rPr>
              <w:sz w:val="28"/>
              <w:szCs w:val="28"/>
            </w:rPr>
            <w:t xml:space="preserve">for </w:t>
          </w:r>
          <w:r w:rsidR="007C38AB">
            <w:rPr>
              <w:sz w:val="28"/>
              <w:szCs w:val="28"/>
            </w:rPr>
            <w:t xml:space="preserve">Square Tube </w:t>
          </w:r>
          <w:r w:rsidRPr="000170F6">
            <w:rPr>
              <w:sz w:val="28"/>
              <w:szCs w:val="28"/>
            </w:rPr>
            <w:t xml:space="preserve">Sign </w:t>
          </w:r>
          <w:r w:rsidR="007C38AB">
            <w:rPr>
              <w:sz w:val="28"/>
              <w:szCs w:val="28"/>
            </w:rPr>
            <w:t xml:space="preserve">Structure </w:t>
          </w:r>
          <w:r w:rsidRPr="000170F6">
            <w:rPr>
              <w:sz w:val="28"/>
              <w:szCs w:val="28"/>
            </w:rPr>
            <w:t>Installations</w:t>
          </w:r>
        </w:p>
        <w:p w14:paraId="76C7AFF6" w14:textId="77777777" w:rsidR="00602FE2" w:rsidRPr="000170F6" w:rsidRDefault="00602FE2" w:rsidP="00602FE2">
          <w:pPr>
            <w:spacing w:before="0" w:after="0" w:line="240" w:lineRule="auto"/>
            <w:jc w:val="center"/>
            <w:rPr>
              <w:sz w:val="28"/>
              <w:szCs w:val="28"/>
            </w:rPr>
          </w:pPr>
        </w:p>
        <w:p w14:paraId="65B66C5F" w14:textId="77777777" w:rsidR="00EA28DF" w:rsidRPr="000170F6" w:rsidRDefault="00EA28DF" w:rsidP="00EA28DF">
          <w:pPr>
            <w:pStyle w:val="ListParagraph"/>
            <w:numPr>
              <w:ilvl w:val="0"/>
              <w:numId w:val="27"/>
            </w:numPr>
            <w:spacing w:before="0" w:after="0" w:line="240" w:lineRule="auto"/>
            <w:contextualSpacing w:val="0"/>
          </w:pPr>
          <w:r w:rsidRPr="000170F6">
            <w:t>Has the 3 wall base passed MASH-16 crash testing?</w:t>
          </w:r>
        </w:p>
        <w:p w14:paraId="22686A08" w14:textId="77777777" w:rsidR="00EA28DF" w:rsidRPr="000170F6" w:rsidRDefault="00EA28DF" w:rsidP="00EA28DF">
          <w:pPr>
            <w:spacing w:before="0" w:after="0" w:line="240" w:lineRule="auto"/>
            <w:ind w:left="1440"/>
          </w:pPr>
          <w:r w:rsidRPr="000170F6">
            <w:t>The 3 wall base has been determined to function similar to the single post base that was successfully crash tested.</w:t>
          </w:r>
        </w:p>
        <w:p w14:paraId="1AB86F81" w14:textId="77777777" w:rsidR="00EA28DF" w:rsidRPr="000170F6" w:rsidRDefault="00EA28DF" w:rsidP="00B7618B">
          <w:pPr>
            <w:spacing w:before="0" w:after="0" w:line="240" w:lineRule="auto"/>
          </w:pPr>
        </w:p>
        <w:p w14:paraId="309A5CFD" w14:textId="77777777" w:rsidR="00B7618B" w:rsidRPr="000170F6" w:rsidRDefault="00B7618B" w:rsidP="00EA28DF">
          <w:pPr>
            <w:pStyle w:val="ListParagraph"/>
            <w:numPr>
              <w:ilvl w:val="0"/>
              <w:numId w:val="27"/>
            </w:numPr>
            <w:spacing w:before="0" w:after="0" w:line="240" w:lineRule="auto"/>
            <w:contextualSpacing w:val="0"/>
          </w:pPr>
          <w:r w:rsidRPr="000170F6">
            <w:t>What are the typical uses for the 3 wall base?</w:t>
          </w:r>
        </w:p>
        <w:p w14:paraId="2CEE276F" w14:textId="77777777" w:rsidR="00B7618B" w:rsidRPr="000170F6" w:rsidRDefault="00B7618B" w:rsidP="00B7618B">
          <w:pPr>
            <w:spacing w:before="0" w:after="0" w:line="240" w:lineRule="auto"/>
            <w:ind w:left="1440"/>
          </w:pPr>
          <w:r w:rsidRPr="000170F6">
            <w:t>The 3 wall base can be used for markers, delineators, and small chevrons.  The 3 wall base can only be used in single post installations.</w:t>
          </w:r>
        </w:p>
        <w:p w14:paraId="476B98C7" w14:textId="77777777" w:rsidR="00B7618B" w:rsidRPr="000170F6" w:rsidRDefault="00B7618B" w:rsidP="00B7618B">
          <w:pPr>
            <w:spacing w:before="0" w:after="0" w:line="240" w:lineRule="auto"/>
            <w:ind w:left="1440"/>
          </w:pPr>
        </w:p>
        <w:p w14:paraId="05D0E0C4" w14:textId="77777777" w:rsidR="00B7618B" w:rsidRPr="000170F6" w:rsidRDefault="00B7618B" w:rsidP="00B7618B">
          <w:pPr>
            <w:pStyle w:val="ListParagraph"/>
            <w:numPr>
              <w:ilvl w:val="0"/>
              <w:numId w:val="27"/>
            </w:numPr>
            <w:spacing w:before="0" w:after="0" w:line="240" w:lineRule="auto"/>
            <w:contextualSpacing w:val="0"/>
          </w:pPr>
          <w:r w:rsidRPr="000170F6">
            <w:t>Has the Fin base passed MASH-16 crash testing?</w:t>
          </w:r>
        </w:p>
        <w:p w14:paraId="394B63D8" w14:textId="00B7642B" w:rsidR="00B7618B" w:rsidRPr="000170F6" w:rsidRDefault="00B7618B" w:rsidP="00B7618B">
          <w:pPr>
            <w:spacing w:before="0" w:after="0" w:line="240" w:lineRule="auto"/>
            <w:ind w:left="1440"/>
          </w:pPr>
          <w:r w:rsidRPr="000170F6">
            <w:t xml:space="preserve">The Fin base </w:t>
          </w:r>
          <w:r w:rsidR="00AF0627">
            <w:t xml:space="preserve">has been determined to function </w:t>
          </w:r>
          <w:proofErr w:type="gramStart"/>
          <w:r w:rsidR="00AF0627">
            <w:t>similar to</w:t>
          </w:r>
          <w:proofErr w:type="gramEnd"/>
          <w:r w:rsidRPr="000170F6">
            <w:t xml:space="preserve"> what was successfully crash tested.  </w:t>
          </w:r>
        </w:p>
        <w:p w14:paraId="1C42287E" w14:textId="77777777" w:rsidR="00162DA1" w:rsidRPr="000170F6" w:rsidRDefault="00162DA1" w:rsidP="00B7618B">
          <w:pPr>
            <w:spacing w:before="0" w:after="0" w:line="240" w:lineRule="auto"/>
            <w:ind w:left="1440"/>
          </w:pPr>
        </w:p>
        <w:p w14:paraId="7199289D" w14:textId="77777777" w:rsidR="00162DA1" w:rsidRPr="000170F6" w:rsidRDefault="00162DA1" w:rsidP="00B7618B">
          <w:pPr>
            <w:pStyle w:val="ListParagraph"/>
            <w:numPr>
              <w:ilvl w:val="0"/>
              <w:numId w:val="27"/>
            </w:numPr>
            <w:spacing w:before="0" w:after="0" w:line="240" w:lineRule="auto"/>
            <w:contextualSpacing w:val="0"/>
          </w:pPr>
          <w:r w:rsidRPr="000170F6">
            <w:t>Can the Fin base be used for multi-post installations</w:t>
          </w:r>
          <w:r w:rsidR="00B7618B" w:rsidRPr="000170F6">
            <w:t>?</w:t>
          </w:r>
        </w:p>
        <w:p w14:paraId="1BB7FCA8" w14:textId="77777777" w:rsidR="00162DA1" w:rsidRPr="000170F6" w:rsidRDefault="00162DA1" w:rsidP="00162DA1">
          <w:pPr>
            <w:spacing w:before="0" w:after="0" w:line="240" w:lineRule="auto"/>
            <w:ind w:left="1440"/>
          </w:pPr>
          <w:r w:rsidRPr="000170F6">
            <w:t>The Fin base can only be used in single post installations.</w:t>
          </w:r>
        </w:p>
        <w:p w14:paraId="7C6488FA" w14:textId="77777777" w:rsidR="00162DA1" w:rsidRPr="000170F6" w:rsidRDefault="00162DA1" w:rsidP="00162DA1">
          <w:pPr>
            <w:spacing w:before="0" w:after="0" w:line="240" w:lineRule="auto"/>
            <w:ind w:left="1440"/>
          </w:pPr>
        </w:p>
        <w:p w14:paraId="37E7D7C1" w14:textId="77777777" w:rsidR="00162DA1" w:rsidRPr="000170F6" w:rsidRDefault="00162DA1" w:rsidP="00162DA1">
          <w:pPr>
            <w:pStyle w:val="ListParagraph"/>
            <w:numPr>
              <w:ilvl w:val="0"/>
              <w:numId w:val="27"/>
            </w:numPr>
            <w:spacing w:before="0" w:after="0" w:line="240" w:lineRule="auto"/>
            <w:contextualSpacing w:val="0"/>
          </w:pPr>
          <w:r w:rsidRPr="000170F6">
            <w:t>Has the Shear Bolt base passed MASH-16 crash testing?</w:t>
          </w:r>
        </w:p>
        <w:p w14:paraId="544CE78C" w14:textId="77777777" w:rsidR="00162DA1" w:rsidRPr="000170F6" w:rsidRDefault="00162DA1" w:rsidP="00162DA1">
          <w:pPr>
            <w:spacing w:before="0" w:after="0" w:line="240" w:lineRule="auto"/>
            <w:ind w:left="1440"/>
          </w:pPr>
          <w:r w:rsidRPr="000170F6">
            <w:t>The Shear Bolt base has not passed crash testing.  It is currently being tested.</w:t>
          </w:r>
        </w:p>
        <w:p w14:paraId="255BB6EF" w14:textId="77777777" w:rsidR="00162DA1" w:rsidRPr="000170F6" w:rsidRDefault="00162DA1" w:rsidP="00162DA1">
          <w:pPr>
            <w:spacing w:before="0" w:after="0" w:line="240" w:lineRule="auto"/>
            <w:ind w:left="1440"/>
          </w:pPr>
        </w:p>
        <w:p w14:paraId="4A85B6D4" w14:textId="77777777" w:rsidR="00162DA1" w:rsidRPr="000170F6" w:rsidRDefault="00162DA1" w:rsidP="00162DA1">
          <w:pPr>
            <w:pStyle w:val="ListParagraph"/>
            <w:numPr>
              <w:ilvl w:val="0"/>
              <w:numId w:val="27"/>
            </w:numPr>
            <w:spacing w:before="0" w:after="0" w:line="240" w:lineRule="auto"/>
            <w:contextualSpacing w:val="0"/>
          </w:pPr>
          <w:r w:rsidRPr="000170F6">
            <w:t>Can the Shear Bolt base be used after December 31, 2019?</w:t>
          </w:r>
        </w:p>
        <w:p w14:paraId="06C3D237" w14:textId="0BF0E021" w:rsidR="00162DA1" w:rsidRPr="000170F6" w:rsidRDefault="00B038A4" w:rsidP="00162DA1">
          <w:pPr>
            <w:spacing w:before="0" w:after="0" w:line="240" w:lineRule="auto"/>
            <w:ind w:left="1440"/>
          </w:pPr>
          <w:r>
            <w:t>The Shear Bolt base can</w:t>
          </w:r>
          <w:r w:rsidR="00602FE2" w:rsidRPr="000170F6">
            <w:t xml:space="preserve"> be used after December 31, 2019.  The base was redesigned and is </w:t>
          </w:r>
          <w:r w:rsidR="000A3A7A">
            <w:t xml:space="preserve">currently </w:t>
          </w:r>
          <w:r w:rsidR="00602FE2" w:rsidRPr="000170F6">
            <w:t xml:space="preserve">being tested.  </w:t>
          </w:r>
          <w:r w:rsidR="000A3A7A">
            <w:t>FHWA allows the use of the best available device to meet a need. There is a need for a device to mount signs in areas covered by 4 inch concrete.  This device meets that need and can be used until a device is successfully MASH-16 tested that can meet that need</w:t>
          </w:r>
          <w:r w:rsidR="00602FE2" w:rsidRPr="000170F6">
            <w:t>.</w:t>
          </w:r>
        </w:p>
        <w:p w14:paraId="21642A60" w14:textId="77777777" w:rsidR="00602FE2" w:rsidRPr="000170F6" w:rsidRDefault="00602FE2" w:rsidP="00162DA1">
          <w:pPr>
            <w:spacing w:before="0" w:after="0" w:line="240" w:lineRule="auto"/>
            <w:ind w:left="1440"/>
          </w:pPr>
        </w:p>
        <w:p w14:paraId="1ABA66AA" w14:textId="77777777" w:rsidR="00790A78" w:rsidRPr="000170F6" w:rsidRDefault="00790A78" w:rsidP="00EA28DF">
          <w:pPr>
            <w:pStyle w:val="ListParagraph"/>
            <w:numPr>
              <w:ilvl w:val="0"/>
              <w:numId w:val="27"/>
            </w:numPr>
            <w:spacing w:before="0" w:after="0" w:line="240" w:lineRule="auto"/>
            <w:contextualSpacing w:val="0"/>
          </w:pPr>
          <w:r w:rsidRPr="000170F6">
            <w:t>Has the Slip base passed MASH-16 crash testing?</w:t>
          </w:r>
        </w:p>
        <w:p w14:paraId="7C014DAA" w14:textId="36E83BAF" w:rsidR="00790A78" w:rsidRPr="000170F6" w:rsidRDefault="00790A78" w:rsidP="00790A78">
          <w:pPr>
            <w:spacing w:before="0" w:after="0" w:line="240" w:lineRule="auto"/>
            <w:ind w:left="1440"/>
          </w:pPr>
          <w:r w:rsidRPr="000170F6">
            <w:t xml:space="preserve">The Slip base uses a thicker gauge post and an insert.  </w:t>
          </w:r>
          <w:r w:rsidR="00AF0627">
            <w:t xml:space="preserve">Th Slip base has been determined to function </w:t>
          </w:r>
          <w:proofErr w:type="gramStart"/>
          <w:r w:rsidR="00AF0627">
            <w:t>similar to</w:t>
          </w:r>
          <w:proofErr w:type="gramEnd"/>
          <w:r w:rsidR="00AF0627">
            <w:t xml:space="preserve"> the</w:t>
          </w:r>
          <w:r w:rsidRPr="000170F6">
            <w:t xml:space="preserve"> thinner gauge post without an insert </w:t>
          </w:r>
          <w:r w:rsidR="00AF0627">
            <w:t xml:space="preserve">that </w:t>
          </w:r>
          <w:r w:rsidRPr="000170F6">
            <w:t xml:space="preserve">was successfully crash tested.  </w:t>
          </w:r>
        </w:p>
        <w:p w14:paraId="590D5EA7" w14:textId="77777777" w:rsidR="00790A78" w:rsidRPr="000170F6" w:rsidRDefault="00790A78" w:rsidP="00790A78">
          <w:pPr>
            <w:spacing w:before="0" w:after="0" w:line="240" w:lineRule="auto"/>
            <w:ind w:left="1440"/>
          </w:pPr>
        </w:p>
        <w:p w14:paraId="2311E648" w14:textId="77777777" w:rsidR="009A7D48" w:rsidRPr="000170F6" w:rsidRDefault="009A7D48" w:rsidP="00EA28DF">
          <w:pPr>
            <w:pStyle w:val="ListParagraph"/>
            <w:numPr>
              <w:ilvl w:val="0"/>
              <w:numId w:val="27"/>
            </w:numPr>
            <w:spacing w:before="0" w:after="0" w:line="240" w:lineRule="auto"/>
            <w:contextualSpacing w:val="0"/>
          </w:pPr>
          <w:r w:rsidRPr="000170F6">
            <w:t>Can the Slip b</w:t>
          </w:r>
          <w:r w:rsidR="00EA28DF" w:rsidRPr="000170F6">
            <w:t xml:space="preserve">ase </w:t>
          </w:r>
          <w:r w:rsidRPr="000170F6">
            <w:t xml:space="preserve">be used for </w:t>
          </w:r>
          <w:r w:rsidR="00EA28DF" w:rsidRPr="000170F6">
            <w:t>multi</w:t>
          </w:r>
          <w:r w:rsidRPr="000170F6">
            <w:t>-</w:t>
          </w:r>
          <w:r w:rsidR="00EA28DF" w:rsidRPr="000170F6">
            <w:t xml:space="preserve">post </w:t>
          </w:r>
          <w:r w:rsidRPr="000170F6">
            <w:t>installations?</w:t>
          </w:r>
        </w:p>
        <w:p w14:paraId="00BC0AE3" w14:textId="77777777" w:rsidR="009A7D48" w:rsidRPr="000170F6" w:rsidRDefault="009A7D48" w:rsidP="009A7D48">
          <w:pPr>
            <w:spacing w:before="0" w:after="0" w:line="240" w:lineRule="auto"/>
            <w:ind w:left="1440"/>
          </w:pPr>
          <w:r w:rsidRPr="000170F6">
            <w:t xml:space="preserve">The slip base can be used for both single post and multi-post installations.  </w:t>
          </w:r>
          <w:r w:rsidR="004D0CC4" w:rsidRPr="000170F6">
            <w:t>Multi-post installations cannot be used in</w:t>
          </w:r>
          <w:r w:rsidR="00476C67" w:rsidRPr="000170F6">
            <w:t xml:space="preserve"> intersections because the multi-post was not crash tested at 90 degrees.  An intersection area is defined as everything within the intersection out to 50 feet beyond the edge of road radii.</w:t>
          </w:r>
        </w:p>
        <w:p w14:paraId="48FA58D1" w14:textId="77777777" w:rsidR="00476C67" w:rsidRPr="000170F6" w:rsidRDefault="00476C67" w:rsidP="009A7D48">
          <w:pPr>
            <w:spacing w:before="0" w:after="0" w:line="240" w:lineRule="auto"/>
            <w:ind w:left="1440"/>
          </w:pPr>
        </w:p>
        <w:p w14:paraId="472E262A" w14:textId="77777777" w:rsidR="00476C67" w:rsidRPr="000170F6" w:rsidRDefault="00476C67" w:rsidP="00EA28DF">
          <w:pPr>
            <w:pStyle w:val="ListParagraph"/>
            <w:numPr>
              <w:ilvl w:val="0"/>
              <w:numId w:val="27"/>
            </w:numPr>
            <w:spacing w:before="0" w:after="0" w:line="240" w:lineRule="auto"/>
            <w:contextualSpacing w:val="0"/>
          </w:pPr>
          <w:r w:rsidRPr="000170F6">
            <w:t>Has the MASSH 400 Slip base been MASH-16 crash tested?</w:t>
          </w:r>
        </w:p>
        <w:p w14:paraId="507AEF33" w14:textId="77777777" w:rsidR="00476C67" w:rsidRPr="000170F6" w:rsidRDefault="00476C67" w:rsidP="00476C67">
          <w:pPr>
            <w:spacing w:before="0" w:after="0" w:line="240" w:lineRule="auto"/>
            <w:ind w:left="1440"/>
          </w:pPr>
          <w:r w:rsidRPr="000170F6">
            <w:t xml:space="preserve">The MASSH 400 Slip base has been successfully </w:t>
          </w:r>
          <w:r w:rsidR="004B52EE" w:rsidRPr="000170F6">
            <w:t>crash tested.  This is a good alternative for smaller I-Beam signs.</w:t>
          </w:r>
        </w:p>
        <w:p w14:paraId="17375E7B" w14:textId="77777777" w:rsidR="004B52EE" w:rsidRPr="000170F6" w:rsidRDefault="004B52EE" w:rsidP="00476C67">
          <w:pPr>
            <w:spacing w:before="0" w:after="0" w:line="240" w:lineRule="auto"/>
            <w:ind w:left="1440"/>
          </w:pPr>
        </w:p>
        <w:p w14:paraId="42305E30" w14:textId="77777777" w:rsidR="004B52EE" w:rsidRPr="000170F6" w:rsidRDefault="004B52EE" w:rsidP="00EA28DF">
          <w:pPr>
            <w:pStyle w:val="ListParagraph"/>
            <w:numPr>
              <w:ilvl w:val="0"/>
              <w:numId w:val="27"/>
            </w:numPr>
            <w:spacing w:before="0" w:after="0" w:line="240" w:lineRule="auto"/>
            <w:contextualSpacing w:val="0"/>
          </w:pPr>
          <w:r w:rsidRPr="000170F6">
            <w:t xml:space="preserve">Has the </w:t>
          </w:r>
          <w:r w:rsidR="00EA28DF" w:rsidRPr="000170F6">
            <w:t xml:space="preserve">I-Beam </w:t>
          </w:r>
          <w:r w:rsidRPr="000170F6">
            <w:t>sign been MASH-16 crash tested?</w:t>
          </w:r>
        </w:p>
        <w:p w14:paraId="549A388B" w14:textId="77777777" w:rsidR="00EA28DF" w:rsidRPr="000170F6" w:rsidRDefault="004B52EE" w:rsidP="004B52EE">
          <w:pPr>
            <w:pStyle w:val="ListParagraph"/>
            <w:numPr>
              <w:ilvl w:val="0"/>
              <w:numId w:val="0"/>
            </w:numPr>
            <w:spacing w:before="0" w:after="0" w:line="240" w:lineRule="auto"/>
            <w:ind w:left="720" w:firstLine="720"/>
            <w:contextualSpacing w:val="0"/>
          </w:pPr>
          <w:r w:rsidRPr="000170F6">
            <w:t>The I-Beam sign was successfully crash tested</w:t>
          </w:r>
          <w:r w:rsidR="00EA28DF" w:rsidRPr="000170F6">
            <w:t xml:space="preserve"> and can be used.</w:t>
          </w:r>
        </w:p>
        <w:p w14:paraId="3B7815EC" w14:textId="77777777" w:rsidR="004B52EE" w:rsidRPr="000170F6" w:rsidRDefault="004B52EE" w:rsidP="004B52EE">
          <w:pPr>
            <w:pStyle w:val="ListParagraph"/>
            <w:numPr>
              <w:ilvl w:val="0"/>
              <w:numId w:val="0"/>
            </w:numPr>
            <w:spacing w:before="0" w:after="0" w:line="240" w:lineRule="auto"/>
            <w:ind w:left="720" w:firstLine="720"/>
            <w:contextualSpacing w:val="0"/>
          </w:pPr>
        </w:p>
        <w:p w14:paraId="08EDC805" w14:textId="77777777" w:rsidR="004B52EE" w:rsidRPr="000170F6" w:rsidRDefault="004B52EE" w:rsidP="00EA28DF">
          <w:pPr>
            <w:pStyle w:val="ListParagraph"/>
            <w:numPr>
              <w:ilvl w:val="0"/>
              <w:numId w:val="27"/>
            </w:numPr>
            <w:spacing w:before="0" w:after="0" w:line="240" w:lineRule="auto"/>
            <w:contextualSpacing w:val="0"/>
          </w:pPr>
          <w:r w:rsidRPr="000170F6">
            <w:t>Has u-channel post been MASH-16 crash tested?</w:t>
          </w:r>
        </w:p>
        <w:p w14:paraId="251F0DA8" w14:textId="77777777" w:rsidR="00EA28DF" w:rsidRPr="000170F6" w:rsidRDefault="00EA28DF" w:rsidP="004B52EE">
          <w:pPr>
            <w:spacing w:before="0" w:after="0" w:line="240" w:lineRule="auto"/>
            <w:ind w:left="1440"/>
          </w:pPr>
          <w:r w:rsidRPr="000170F6">
            <w:t xml:space="preserve">Missouri </w:t>
          </w:r>
          <w:r w:rsidR="004B52EE" w:rsidRPr="000170F6">
            <w:t xml:space="preserve">was crash testing their </w:t>
          </w:r>
          <w:r w:rsidRPr="000170F6">
            <w:t xml:space="preserve">u-channel </w:t>
          </w:r>
          <w:r w:rsidR="004B52EE" w:rsidRPr="000170F6">
            <w:t>design,</w:t>
          </w:r>
          <w:r w:rsidRPr="000170F6">
            <w:t xml:space="preserve"> but </w:t>
          </w:r>
          <w:r w:rsidR="004B52EE" w:rsidRPr="000170F6">
            <w:t>we have not</w:t>
          </w:r>
          <w:r w:rsidRPr="000170F6">
            <w:t xml:space="preserve"> seen any results</w:t>
          </w:r>
          <w:r w:rsidR="004B52EE" w:rsidRPr="000170F6">
            <w:t>.  Missouri’s design has a splice closer to the ground than ours.</w:t>
          </w:r>
        </w:p>
        <w:p w14:paraId="335BB575" w14:textId="77777777" w:rsidR="004B52EE" w:rsidRPr="000170F6" w:rsidRDefault="004B52EE" w:rsidP="004B52EE">
          <w:pPr>
            <w:spacing w:before="0" w:after="0" w:line="240" w:lineRule="auto"/>
            <w:ind w:left="1440"/>
          </w:pPr>
        </w:p>
        <w:p w14:paraId="604D11A9" w14:textId="77777777" w:rsidR="009A2BD0" w:rsidRPr="000170F6" w:rsidRDefault="004B52EE" w:rsidP="00EA28DF">
          <w:pPr>
            <w:pStyle w:val="ListParagraph"/>
            <w:numPr>
              <w:ilvl w:val="0"/>
              <w:numId w:val="27"/>
            </w:numPr>
            <w:spacing w:before="0" w:after="0" w:line="240" w:lineRule="auto"/>
            <w:contextualSpacing w:val="0"/>
          </w:pPr>
          <w:r w:rsidRPr="000170F6">
            <w:t>Will the u-c</w:t>
          </w:r>
          <w:r w:rsidR="00EA28DF" w:rsidRPr="000170F6">
            <w:t>hannel design with a structural splice above ground be tested in the future?</w:t>
          </w:r>
        </w:p>
        <w:p w14:paraId="07AB572A" w14:textId="77777777" w:rsidR="009A2BD0" w:rsidRPr="000170F6" w:rsidRDefault="009A2BD0" w:rsidP="009A2BD0">
          <w:pPr>
            <w:pStyle w:val="ListParagraph"/>
            <w:numPr>
              <w:ilvl w:val="0"/>
              <w:numId w:val="0"/>
            </w:numPr>
            <w:spacing w:before="0" w:after="0" w:line="240" w:lineRule="auto"/>
            <w:ind w:left="1440"/>
            <w:contextualSpacing w:val="0"/>
          </w:pPr>
          <w:r w:rsidRPr="000170F6">
            <w:t>The u-channel may get tested as part of the Midwest Roadside Safety Pooled Fund.</w:t>
          </w:r>
        </w:p>
        <w:p w14:paraId="533BA6C5" w14:textId="77777777" w:rsidR="009A2BD0" w:rsidRPr="000170F6" w:rsidRDefault="009A2BD0" w:rsidP="009A2BD0">
          <w:pPr>
            <w:pStyle w:val="ListParagraph"/>
            <w:numPr>
              <w:ilvl w:val="0"/>
              <w:numId w:val="0"/>
            </w:numPr>
            <w:spacing w:before="0" w:after="0" w:line="240" w:lineRule="auto"/>
            <w:ind w:left="1440"/>
            <w:contextualSpacing w:val="0"/>
          </w:pPr>
        </w:p>
        <w:p w14:paraId="3279BC78" w14:textId="77777777" w:rsidR="009A2BD0" w:rsidRPr="000170F6" w:rsidRDefault="00EA28DF" w:rsidP="00EA28DF">
          <w:pPr>
            <w:pStyle w:val="ListParagraph"/>
            <w:numPr>
              <w:ilvl w:val="0"/>
              <w:numId w:val="27"/>
            </w:numPr>
            <w:spacing w:before="0" w:after="0" w:line="240" w:lineRule="auto"/>
            <w:contextualSpacing w:val="0"/>
          </w:pPr>
          <w:r w:rsidRPr="000170F6">
            <w:t xml:space="preserve"> Will we be able to use a single post u-channel for delineators after December 31</w:t>
          </w:r>
          <w:r w:rsidR="009A2BD0" w:rsidRPr="000170F6">
            <w:t>, 2019</w:t>
          </w:r>
          <w:r w:rsidRPr="000170F6">
            <w:t xml:space="preserve">? </w:t>
          </w:r>
        </w:p>
        <w:p w14:paraId="03400676" w14:textId="77777777" w:rsidR="00EA28DF" w:rsidRPr="000170F6" w:rsidRDefault="00EA28DF" w:rsidP="009A2BD0">
          <w:pPr>
            <w:pStyle w:val="ListParagraph"/>
            <w:numPr>
              <w:ilvl w:val="0"/>
              <w:numId w:val="0"/>
            </w:numPr>
            <w:spacing w:before="0" w:after="0" w:line="240" w:lineRule="auto"/>
            <w:ind w:left="1440"/>
            <w:contextualSpacing w:val="0"/>
          </w:pPr>
          <w:r w:rsidRPr="000170F6">
            <w:t>No, but there’s a good possibility it will get tested through the Midwest Roadside Safety Pooled Fund. The three-wall base will have to get used until the u-channel gets tested.</w:t>
          </w:r>
        </w:p>
        <w:p w14:paraId="4A449F8E" w14:textId="77777777" w:rsidR="009A2BD0" w:rsidRPr="000170F6" w:rsidRDefault="009A2BD0" w:rsidP="009A2BD0">
          <w:pPr>
            <w:pStyle w:val="ListParagraph"/>
            <w:numPr>
              <w:ilvl w:val="0"/>
              <w:numId w:val="0"/>
            </w:numPr>
            <w:spacing w:before="0" w:after="0" w:line="240" w:lineRule="auto"/>
            <w:ind w:left="1440"/>
            <w:contextualSpacing w:val="0"/>
          </w:pPr>
        </w:p>
        <w:p w14:paraId="45A9D764" w14:textId="77777777" w:rsidR="009A2BD0" w:rsidRPr="000170F6" w:rsidRDefault="009A2BD0" w:rsidP="009A2BD0">
          <w:pPr>
            <w:pStyle w:val="ListParagraph"/>
            <w:numPr>
              <w:ilvl w:val="0"/>
              <w:numId w:val="27"/>
            </w:numPr>
            <w:spacing w:before="0" w:after="0" w:line="240" w:lineRule="auto"/>
            <w:contextualSpacing w:val="0"/>
          </w:pPr>
          <w:r w:rsidRPr="000170F6">
            <w:t>What type of post base can be used in an intersection?</w:t>
          </w:r>
        </w:p>
        <w:p w14:paraId="1FB8E8C7" w14:textId="696F5431" w:rsidR="009A2BD0" w:rsidRPr="000170F6" w:rsidRDefault="009A2BD0" w:rsidP="009A2BD0">
          <w:pPr>
            <w:spacing w:before="0" w:after="0" w:line="240" w:lineRule="auto"/>
            <w:ind w:left="1440"/>
          </w:pPr>
          <w:r w:rsidRPr="000170F6">
            <w:t>Any type of base</w:t>
          </w:r>
          <w:r w:rsidR="000B7139">
            <w:t xml:space="preserve"> except 4 inch slip base</w:t>
          </w:r>
          <w:r w:rsidRPr="000170F6">
            <w:t xml:space="preserve"> can be used in an intersection.  All bases </w:t>
          </w:r>
          <w:r w:rsidR="000B7139">
            <w:t xml:space="preserve">except 4 inch slip base </w:t>
          </w:r>
          <w:r w:rsidRPr="000170F6">
            <w:t>were tested at 0 and 90 degrees successfully for a single post.  Do not install any multi-post signs in the intersection area.</w:t>
          </w:r>
        </w:p>
        <w:p w14:paraId="13C6DEC8" w14:textId="77777777" w:rsidR="009A2BD0" w:rsidRPr="000170F6" w:rsidRDefault="009A2BD0" w:rsidP="009A2BD0">
          <w:pPr>
            <w:spacing w:before="0" w:after="0" w:line="240" w:lineRule="auto"/>
            <w:ind w:left="1440"/>
          </w:pPr>
        </w:p>
        <w:p w14:paraId="4F5D52E1" w14:textId="77777777" w:rsidR="009A2BD0" w:rsidRPr="000170F6" w:rsidRDefault="009A2BD0" w:rsidP="009A2BD0">
          <w:pPr>
            <w:pStyle w:val="ListParagraph"/>
            <w:numPr>
              <w:ilvl w:val="0"/>
              <w:numId w:val="27"/>
            </w:numPr>
            <w:spacing w:before="0" w:after="0" w:line="240" w:lineRule="auto"/>
            <w:contextualSpacing w:val="0"/>
          </w:pPr>
          <w:r w:rsidRPr="000170F6">
            <w:t>How do we handle sign assemblies that are too large for a single post in intersections?</w:t>
          </w:r>
        </w:p>
        <w:p w14:paraId="4A4172BB" w14:textId="75FEC6D4" w:rsidR="009A2BD0" w:rsidRPr="000170F6" w:rsidRDefault="009A2BD0" w:rsidP="009A2BD0">
          <w:pPr>
            <w:spacing w:before="0" w:after="0" w:line="240" w:lineRule="auto"/>
            <w:ind w:left="1440"/>
          </w:pPr>
          <w:r w:rsidRPr="000170F6">
            <w:t xml:space="preserve">A typical sign assembly that includes </w:t>
          </w:r>
          <w:r w:rsidR="00E834B4">
            <w:t xml:space="preserve">back to back </w:t>
          </w:r>
          <w:r w:rsidRPr="000170F6">
            <w:t>one</w:t>
          </w:r>
          <w:r w:rsidR="00E834B4">
            <w:t xml:space="preserve"> </w:t>
          </w:r>
          <w:r w:rsidRPr="000170F6">
            <w:t>way signs</w:t>
          </w:r>
          <w:r w:rsidR="00E834B4">
            <w:t>,</w:t>
          </w:r>
          <w:r w:rsidRPr="000170F6">
            <w:t xml:space="preserve"> a stop or yield sign</w:t>
          </w:r>
          <w:r w:rsidR="00E834B4">
            <w:t>, and</w:t>
          </w:r>
          <w:r w:rsidRPr="000170F6">
            <w:t xml:space="preserve"> a divided highway sign can be installed on a single post.  Because these signs are not a uniform width, we analyzed the </w:t>
          </w:r>
          <w:r w:rsidR="00CD57D9" w:rsidRPr="000170F6">
            <w:t>assembly and determined it would meet the wind loading requirements of a single post</w:t>
          </w:r>
          <w:r w:rsidRPr="000170F6">
            <w:t>.</w:t>
          </w:r>
          <w:r w:rsidR="00CD57D9" w:rsidRPr="000170F6">
            <w:t xml:space="preserve">  Contact </w:t>
          </w:r>
          <w:r w:rsidR="00E834B4">
            <w:t xml:space="preserve">the Office of Traffic Engineering </w:t>
          </w:r>
          <w:r w:rsidR="00CD57D9" w:rsidRPr="000170F6">
            <w:t>with any other unique sign assemblies you have in an intersection that fall outside of the 1 post area on the wind loading charts.  We will review them.</w:t>
          </w:r>
        </w:p>
        <w:p w14:paraId="4BDB467A" w14:textId="77777777" w:rsidR="009A2BD0" w:rsidRPr="000170F6" w:rsidRDefault="009A2BD0" w:rsidP="009A2BD0">
          <w:pPr>
            <w:spacing w:before="0" w:after="0" w:line="240" w:lineRule="auto"/>
            <w:ind w:left="1440"/>
          </w:pPr>
        </w:p>
        <w:p w14:paraId="362B884B" w14:textId="77777777" w:rsidR="00CD57D9" w:rsidRPr="000170F6" w:rsidRDefault="00CD57D9" w:rsidP="00CD57D9">
          <w:pPr>
            <w:pStyle w:val="ListParagraph"/>
            <w:numPr>
              <w:ilvl w:val="0"/>
              <w:numId w:val="27"/>
            </w:numPr>
            <w:spacing w:before="0" w:after="0" w:line="240" w:lineRule="auto"/>
            <w:contextualSpacing w:val="0"/>
          </w:pPr>
          <w:r w:rsidRPr="000170F6">
            <w:t>Can a no passing zone sign be installed on a single post?</w:t>
          </w:r>
        </w:p>
        <w:p w14:paraId="3F187425" w14:textId="3528BDE9" w:rsidR="00CD57D9" w:rsidRPr="000170F6" w:rsidRDefault="00CD57D9" w:rsidP="00CD57D9">
          <w:pPr>
            <w:spacing w:before="0" w:after="0" w:line="240" w:lineRule="auto"/>
            <w:ind w:left="1440"/>
          </w:pPr>
          <w:r w:rsidRPr="000170F6">
            <w:t xml:space="preserve">The no passing zone sign can be installed on a single </w:t>
          </w:r>
          <w:r w:rsidR="000A3A7A">
            <w:t>slip base support.</w:t>
          </w:r>
        </w:p>
        <w:p w14:paraId="282C938C" w14:textId="77777777" w:rsidR="007A2C72" w:rsidRPr="000170F6" w:rsidRDefault="007A2C72" w:rsidP="007A2C72">
          <w:pPr>
            <w:spacing w:before="0" w:after="0" w:line="240" w:lineRule="auto"/>
          </w:pPr>
        </w:p>
        <w:p w14:paraId="51252F1C" w14:textId="77777777" w:rsidR="000170F6" w:rsidRDefault="00014AD5" w:rsidP="007A7D6F">
          <w:pPr>
            <w:pStyle w:val="ListParagraph"/>
            <w:numPr>
              <w:ilvl w:val="0"/>
              <w:numId w:val="27"/>
            </w:numPr>
            <w:spacing w:before="0" w:after="0" w:line="240" w:lineRule="auto"/>
          </w:pPr>
          <w:r>
            <w:t>Are there standard plans for these types of structures?</w:t>
          </w:r>
        </w:p>
        <w:p w14:paraId="1A8D296E" w14:textId="2E2313D6" w:rsidR="00014AD5" w:rsidRDefault="00014AD5" w:rsidP="007A7D6F">
          <w:pPr>
            <w:spacing w:before="0" w:after="0" w:line="240" w:lineRule="auto"/>
            <w:ind w:left="1440"/>
          </w:pPr>
          <w:r>
            <w:t>There is a standard plan sheet for the 3 wall base design. The</w:t>
          </w:r>
          <w:r w:rsidR="00AF0627">
            <w:t>re are detail sheets for the</w:t>
          </w:r>
          <w:r>
            <w:t xml:space="preserve"> other square tube sign structures</w:t>
          </w:r>
          <w:r w:rsidR="00AF0627">
            <w:t>.</w:t>
          </w:r>
          <w:r>
            <w:t xml:space="preserve"> </w:t>
          </w:r>
        </w:p>
        <w:p w14:paraId="347B15C9" w14:textId="77777777" w:rsidR="00014AD5" w:rsidRDefault="00014AD5">
          <w:pPr>
            <w:spacing w:before="0" w:after="0" w:line="240" w:lineRule="auto"/>
          </w:pPr>
        </w:p>
        <w:p w14:paraId="70FF9C07" w14:textId="77777777" w:rsidR="00014AD5" w:rsidRDefault="00014AD5" w:rsidP="007A7D6F">
          <w:pPr>
            <w:pStyle w:val="ListParagraph"/>
            <w:numPr>
              <w:ilvl w:val="0"/>
              <w:numId w:val="27"/>
            </w:numPr>
            <w:spacing w:before="0" w:after="0" w:line="240" w:lineRule="auto"/>
          </w:pPr>
          <w:r>
            <w:t>Will there be training on how to include these new sign standards on plans?</w:t>
          </w:r>
        </w:p>
        <w:p w14:paraId="1911BAD9" w14:textId="3CA0207F" w:rsidR="007C38AB" w:rsidRDefault="00014AD5" w:rsidP="007A7D6F">
          <w:pPr>
            <w:pStyle w:val="ListParagraph"/>
            <w:numPr>
              <w:ilvl w:val="0"/>
              <w:numId w:val="0"/>
            </w:numPr>
            <w:spacing w:before="0" w:after="0" w:line="240" w:lineRule="auto"/>
            <w:ind w:left="1440"/>
          </w:pPr>
          <w:r>
            <w:t xml:space="preserve">OTE </w:t>
          </w:r>
          <w:r w:rsidR="000B7139">
            <w:t>is</w:t>
          </w:r>
          <w:r>
            <w:t xml:space="preserve"> provid</w:t>
          </w:r>
          <w:r w:rsidR="00844732">
            <w:t>ing</w:t>
          </w:r>
          <w:r>
            <w:t xml:space="preserve"> training </w:t>
          </w:r>
          <w:r w:rsidR="00844732">
            <w:t>on this in the Signing Plan Design: Conventional Roads class.</w:t>
          </w:r>
          <w:r>
            <w:t xml:space="preserve"> </w:t>
          </w:r>
        </w:p>
        <w:p w14:paraId="5403CF24" w14:textId="77777777" w:rsidR="007A7D6F" w:rsidRDefault="007A7D6F" w:rsidP="007A7D6F">
          <w:pPr>
            <w:pStyle w:val="ListParagraph"/>
            <w:numPr>
              <w:ilvl w:val="0"/>
              <w:numId w:val="0"/>
            </w:numPr>
            <w:spacing w:before="0" w:after="0" w:line="240" w:lineRule="auto"/>
            <w:ind w:left="1440"/>
          </w:pPr>
        </w:p>
        <w:p w14:paraId="2FE73EE6" w14:textId="77777777" w:rsidR="007C38AB" w:rsidRDefault="007C38AB" w:rsidP="007A7D6F">
          <w:pPr>
            <w:pStyle w:val="ListParagraph"/>
            <w:numPr>
              <w:ilvl w:val="1"/>
              <w:numId w:val="34"/>
            </w:numPr>
            <w:spacing w:before="0" w:after="0" w:line="240" w:lineRule="auto"/>
          </w:pPr>
          <w:r>
            <w:t>Where can I find a sample plan, wind loading charts and other signing design tools?</w:t>
          </w:r>
        </w:p>
        <w:p w14:paraId="5564DA2A" w14:textId="77777777" w:rsidR="007C38AB" w:rsidRDefault="007C38AB" w:rsidP="007A7D6F">
          <w:pPr>
            <w:pStyle w:val="ListParagraph"/>
            <w:numPr>
              <w:ilvl w:val="0"/>
              <w:numId w:val="0"/>
            </w:numPr>
            <w:spacing w:before="0" w:after="0" w:line="240" w:lineRule="auto"/>
            <w:ind w:left="1440"/>
          </w:pPr>
          <w:r>
            <w:t xml:space="preserve">All signing design tools can be found on the Signing website </w:t>
          </w:r>
          <w:hyperlink r:id="rId9" w:history="1">
            <w:r w:rsidRPr="007C38AB">
              <w:rPr>
                <w:color w:val="0000FF"/>
                <w:u w:val="single"/>
              </w:rPr>
              <w:t>http://www.dot.state.mn.us/trafficeng/signing/plans.html</w:t>
            </w:r>
          </w:hyperlink>
        </w:p>
        <w:p w14:paraId="19126A95" w14:textId="77777777" w:rsidR="007C38AB" w:rsidRDefault="007C38AB" w:rsidP="007A7D6F">
          <w:pPr>
            <w:pStyle w:val="ListParagraph"/>
            <w:numPr>
              <w:ilvl w:val="0"/>
              <w:numId w:val="0"/>
            </w:numPr>
            <w:spacing w:before="0" w:after="0" w:line="240" w:lineRule="auto"/>
            <w:ind w:left="1440"/>
          </w:pPr>
          <w:r>
            <w:t xml:space="preserve">Contact the Signing Unit for design tools not listed on this website. </w:t>
          </w:r>
        </w:p>
        <w:p w14:paraId="728F8A20" w14:textId="77777777" w:rsidR="007C38AB" w:rsidRDefault="007C38AB" w:rsidP="007A7D6F">
          <w:pPr>
            <w:spacing w:before="0" w:after="0" w:line="240" w:lineRule="auto"/>
            <w:ind w:left="720" w:hanging="360"/>
          </w:pPr>
        </w:p>
        <w:p w14:paraId="4B70476C" w14:textId="0F7C330B" w:rsidR="00920725" w:rsidRDefault="00920725" w:rsidP="00920725">
          <w:pPr>
            <w:pStyle w:val="ListParagraph"/>
            <w:numPr>
              <w:ilvl w:val="1"/>
              <w:numId w:val="34"/>
            </w:numPr>
            <w:spacing w:before="0" w:after="0" w:line="240" w:lineRule="auto"/>
          </w:pPr>
          <w:r>
            <w:t>Where can I find the punching codes?</w:t>
          </w:r>
        </w:p>
        <w:p w14:paraId="2ABEEFD5" w14:textId="1D025371" w:rsidR="00920725" w:rsidRDefault="00920725" w:rsidP="00920725">
          <w:pPr>
            <w:spacing w:before="0" w:after="0" w:line="240" w:lineRule="auto"/>
            <w:ind w:left="1440"/>
          </w:pPr>
          <w:r>
            <w:t xml:space="preserve">Punching codes are </w:t>
          </w:r>
          <w:r w:rsidR="003235D4">
            <w:t>included in the Standard Signs and Markings Manual</w:t>
          </w:r>
          <w:r w:rsidR="00E065FF">
            <w:t xml:space="preserve"> on the Signing website</w:t>
          </w:r>
        </w:p>
        <w:p w14:paraId="22CA630B" w14:textId="7A6DC7A9" w:rsidR="00E065FF" w:rsidRDefault="00230E15" w:rsidP="00920725">
          <w:pPr>
            <w:spacing w:before="0" w:after="0" w:line="240" w:lineRule="auto"/>
            <w:ind w:left="1440"/>
          </w:pPr>
          <w:hyperlink r:id="rId10" w:history="1">
            <w:r w:rsidR="00E065FF" w:rsidRPr="00E065FF">
              <w:rPr>
                <w:rStyle w:val="Hyperlink"/>
              </w:rPr>
              <w:t>http://www.dot.state.mn.us/trafficeng/publ/signsmanual/index.html</w:t>
            </w:r>
          </w:hyperlink>
        </w:p>
        <w:p w14:paraId="07B2F014" w14:textId="77777777" w:rsidR="00014AD5" w:rsidRPr="000170F6" w:rsidRDefault="00014AD5" w:rsidP="007A7D6F">
          <w:pPr>
            <w:spacing w:before="0" w:after="0" w:line="240" w:lineRule="auto"/>
            <w:ind w:left="1440"/>
          </w:pPr>
          <w:r>
            <w:tab/>
          </w:r>
          <w:r>
            <w:tab/>
          </w:r>
          <w:r>
            <w:tab/>
          </w:r>
          <w:r>
            <w:tab/>
          </w:r>
        </w:p>
        <w:p w14:paraId="349FDED8" w14:textId="10DD0F2A" w:rsidR="000B7139" w:rsidRDefault="000B7139" w:rsidP="000B7139">
          <w:pPr>
            <w:pStyle w:val="ListParagraph"/>
            <w:numPr>
              <w:ilvl w:val="1"/>
              <w:numId w:val="34"/>
            </w:numPr>
            <w:spacing w:before="0" w:after="0" w:line="240" w:lineRule="auto"/>
          </w:pPr>
          <w:r>
            <w:t>What are my options if there is a concrete surface where the sign will be placed?</w:t>
          </w:r>
        </w:p>
        <w:p w14:paraId="7434D3F7" w14:textId="2B293EBF" w:rsidR="000B7139" w:rsidRDefault="000B7139" w:rsidP="000B7139">
          <w:pPr>
            <w:spacing w:before="0" w:after="0" w:line="240" w:lineRule="auto"/>
            <w:ind w:left="1440"/>
          </w:pPr>
          <w:r>
            <w:t xml:space="preserve">For a shear bolt base – The concrete must be at least 4 inches thick and the surface slope must be less than </w:t>
          </w:r>
          <w:r w:rsidR="007A4B61">
            <w:t>8%</w:t>
          </w:r>
          <w:r>
            <w:t>.  The minimum mounting height is 7 feet.</w:t>
          </w:r>
        </w:p>
        <w:p w14:paraId="1AA8D6F0" w14:textId="77777777" w:rsidR="000B7139" w:rsidRDefault="000B7139" w:rsidP="000B7139">
          <w:pPr>
            <w:spacing w:before="0" w:after="0" w:line="240" w:lineRule="auto"/>
            <w:ind w:left="1440"/>
          </w:pPr>
        </w:p>
        <w:p w14:paraId="5A4A7C12" w14:textId="48F94FF6" w:rsidR="000B7139" w:rsidRDefault="000B7139" w:rsidP="000B7139">
          <w:pPr>
            <w:spacing w:before="0" w:after="0" w:line="240" w:lineRule="auto"/>
            <w:ind w:left="1440"/>
          </w:pPr>
          <w:r>
            <w:lastRenderedPageBreak/>
            <w:t>For</w:t>
          </w:r>
          <w:r w:rsidR="001C37C2">
            <w:t xml:space="preserve"> a slip base – The concrete must be at least </w:t>
          </w:r>
          <w:r w:rsidR="003235D4">
            <w:t>8</w:t>
          </w:r>
          <w:r w:rsidR="001C37C2">
            <w:t xml:space="preserve"> inches </w:t>
          </w:r>
          <w:proofErr w:type="gramStart"/>
          <w:r w:rsidR="001C37C2">
            <w:t>thick</w:t>
          </w:r>
          <w:proofErr w:type="gramEnd"/>
          <w:r w:rsidR="001C37C2">
            <w:t xml:space="preserve"> and the surface slope must be less than </w:t>
          </w:r>
          <w:r w:rsidR="007A4B61">
            <w:t>8%</w:t>
          </w:r>
          <w:r w:rsidR="001C37C2">
            <w:t>.  The minimum mounting height is 7 feet.</w:t>
          </w:r>
        </w:p>
        <w:p w14:paraId="38566481" w14:textId="77777777" w:rsidR="001C37C2" w:rsidRDefault="001C37C2" w:rsidP="000B7139">
          <w:pPr>
            <w:spacing w:before="0" w:after="0" w:line="240" w:lineRule="auto"/>
            <w:ind w:left="1440"/>
          </w:pPr>
        </w:p>
        <w:p w14:paraId="5D5D792A" w14:textId="38DABF03" w:rsidR="001C37C2" w:rsidRDefault="001C37C2" w:rsidP="000B7139">
          <w:pPr>
            <w:spacing w:before="0" w:after="0" w:line="240" w:lineRule="auto"/>
            <w:ind w:left="1440"/>
          </w:pPr>
          <w:r>
            <w:t>Core the concrete for all signs mounted at less than 7 feet (</w:t>
          </w:r>
          <w:proofErr w:type="gramStart"/>
          <w:r>
            <w:t>i.e.</w:t>
          </w:r>
          <w:proofErr w:type="gramEnd"/>
          <w:r>
            <w:t xml:space="preserve"> markers and delineators) or if the surface slope for 7 foot mounted signs is greater than </w:t>
          </w:r>
          <w:r w:rsidR="007A4B61">
            <w:t>8%</w:t>
          </w:r>
          <w:r>
            <w:t>.</w:t>
          </w:r>
        </w:p>
        <w:p w14:paraId="3ADEA058" w14:textId="77777777" w:rsidR="006773A5" w:rsidRDefault="006773A5" w:rsidP="000B7139">
          <w:pPr>
            <w:spacing w:before="0" w:after="0" w:line="240" w:lineRule="auto"/>
            <w:ind w:left="1440"/>
          </w:pPr>
        </w:p>
        <w:p w14:paraId="3A100C0B" w14:textId="218F8654" w:rsidR="006773A5" w:rsidRDefault="006773A5" w:rsidP="006773A5">
          <w:pPr>
            <w:pStyle w:val="ListParagraph"/>
            <w:numPr>
              <w:ilvl w:val="1"/>
              <w:numId w:val="34"/>
            </w:numPr>
            <w:spacing w:before="0" w:after="0" w:line="240" w:lineRule="auto"/>
          </w:pPr>
          <w:r>
            <w:t>What post should be used for an electrically powered sign?</w:t>
          </w:r>
        </w:p>
        <w:p w14:paraId="5F326095" w14:textId="77777777" w:rsidR="006773A5" w:rsidRDefault="006773A5" w:rsidP="006773A5">
          <w:pPr>
            <w:spacing w:before="0" w:after="0" w:line="240" w:lineRule="auto"/>
            <w:ind w:left="1440"/>
          </w:pPr>
          <w:r>
            <w:t xml:space="preserve">For solar panel powered signs use 2 ½” square tube slip base.  </w:t>
          </w:r>
        </w:p>
        <w:p w14:paraId="14AADF49" w14:textId="291B4808" w:rsidR="006773A5" w:rsidRDefault="006773A5" w:rsidP="006773A5">
          <w:pPr>
            <w:spacing w:before="0" w:after="0" w:line="240" w:lineRule="auto"/>
            <w:ind w:left="1440"/>
          </w:pPr>
          <w:r>
            <w:t xml:space="preserve">For hard wired </w:t>
          </w:r>
          <w:r w:rsidR="003235D4">
            <w:t>(</w:t>
          </w:r>
          <w:r>
            <w:t>buried cable</w:t>
          </w:r>
          <w:r w:rsidR="003235D4">
            <w:t>)</w:t>
          </w:r>
          <w:r>
            <w:t xml:space="preserve"> powered signs use a pedestal design similar to ones used for signals.</w:t>
          </w:r>
        </w:p>
        <w:p w14:paraId="76B0EBE1" w14:textId="77777777" w:rsidR="000170F6" w:rsidRDefault="000170F6" w:rsidP="007A2C72">
          <w:pPr>
            <w:spacing w:before="0" w:after="0" w:line="240" w:lineRule="auto"/>
          </w:pPr>
        </w:p>
        <w:p w14:paraId="36F4D89C" w14:textId="77777777" w:rsidR="000B7139" w:rsidRPr="000170F6" w:rsidRDefault="000B7139" w:rsidP="007A2C72">
          <w:pPr>
            <w:spacing w:before="0" w:after="0" w:line="240" w:lineRule="auto"/>
          </w:pPr>
        </w:p>
        <w:p w14:paraId="5E3F7142" w14:textId="77777777" w:rsidR="007A7D6F" w:rsidRDefault="00230E15" w:rsidP="007A2C72">
          <w:pPr>
            <w:pStyle w:val="NoSpacing"/>
            <w:rPr>
              <w:rFonts w:eastAsiaTheme="majorEastAsia"/>
            </w:rPr>
          </w:pPr>
        </w:p>
      </w:sdtContent>
    </w:sdt>
    <w:p w14:paraId="7C5614EA" w14:textId="5A4A802B" w:rsidR="00963BA0" w:rsidRDefault="007A7D6F" w:rsidP="007A2C72">
      <w:pPr>
        <w:pStyle w:val="NoSpacing"/>
        <w:rPr>
          <w:rFonts w:eastAsiaTheme="majorEastAsia"/>
        </w:rPr>
      </w:pPr>
      <w:r>
        <w:rPr>
          <w:rFonts w:eastAsiaTheme="majorEastAsia"/>
        </w:rPr>
        <w:t xml:space="preserve">If your questions </w:t>
      </w:r>
      <w:r w:rsidR="000A3A7A">
        <w:rPr>
          <w:rFonts w:eastAsiaTheme="majorEastAsia"/>
        </w:rPr>
        <w:t>were</w:t>
      </w:r>
      <w:r>
        <w:rPr>
          <w:rFonts w:eastAsiaTheme="majorEastAsia"/>
        </w:rPr>
        <w:t xml:space="preserve"> not addressed, contact Steve McBurney at </w:t>
      </w:r>
      <w:hyperlink r:id="rId11" w:history="1">
        <w:r w:rsidRPr="00857300">
          <w:rPr>
            <w:rStyle w:val="Hyperlink"/>
            <w:rFonts w:eastAsiaTheme="majorEastAsia"/>
          </w:rPr>
          <w:t>steven.mcburney@state.mn.us</w:t>
        </w:r>
      </w:hyperlink>
      <w:r>
        <w:rPr>
          <w:rFonts w:eastAsiaTheme="majorEastAsia"/>
        </w:rPr>
        <w:t>.</w:t>
      </w:r>
    </w:p>
    <w:p w14:paraId="77CDA4B0" w14:textId="77777777" w:rsidR="007A7D6F" w:rsidRPr="003E6B7E" w:rsidRDefault="007A7D6F" w:rsidP="007A2C72">
      <w:pPr>
        <w:pStyle w:val="NoSpacing"/>
        <w:rPr>
          <w:rFonts w:eastAsiaTheme="majorEastAsia"/>
        </w:rPr>
      </w:pPr>
    </w:p>
    <w:sectPr w:rsidR="007A7D6F" w:rsidRPr="003E6B7E" w:rsidSect="007A2C72">
      <w:headerReference w:type="default" r:id="rId12"/>
      <w:footerReference w:type="first" r:id="rId13"/>
      <w:type w:val="continuous"/>
      <w:pgSz w:w="12240" w:h="15840" w:code="1"/>
      <w:pgMar w:top="1440" w:right="1080" w:bottom="1440" w:left="1080" w:header="0" w:footer="50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0766EA" w14:textId="77777777" w:rsidR="007C28A3" w:rsidRDefault="007C28A3" w:rsidP="00E55F4F">
      <w:r>
        <w:separator/>
      </w:r>
    </w:p>
  </w:endnote>
  <w:endnote w:type="continuationSeparator" w:id="0">
    <w:p w14:paraId="71018A70" w14:textId="77777777" w:rsidR="007C28A3" w:rsidRDefault="007C28A3" w:rsidP="00E55F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EDD448" w14:textId="77777777" w:rsidR="00AD39DA" w:rsidRPr="00AD39DA" w:rsidRDefault="00E65BF4" w:rsidP="00B75D40">
    <w:pPr>
      <w:pStyle w:val="Footer"/>
      <w:jc w:val="left"/>
    </w:pPr>
    <w:r>
      <w:t xml:space="preserve">Address 1, </w:t>
    </w:r>
    <w:r w:rsidR="00F24E5A">
      <w:t>A</w:t>
    </w:r>
    <w:r>
      <w:t xml:space="preserve">ddress 2, City, State, </w:t>
    </w:r>
    <w:proofErr w:type="spellStart"/>
    <w:r>
      <w:t>Zipcode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06561C" w14:textId="77777777" w:rsidR="007C28A3" w:rsidRDefault="007C28A3" w:rsidP="00E55F4F">
      <w:r>
        <w:separator/>
      </w:r>
    </w:p>
  </w:footnote>
  <w:footnote w:type="continuationSeparator" w:id="0">
    <w:p w14:paraId="2355918E" w14:textId="77777777" w:rsidR="007C28A3" w:rsidRDefault="007C28A3" w:rsidP="00E55F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21F41E" w14:textId="55F6BEAE" w:rsidR="007C38AB" w:rsidRDefault="007C38AB" w:rsidP="007A7D6F">
    <w:pPr>
      <w:pStyle w:val="Header"/>
      <w:jc w:val="right"/>
    </w:pPr>
    <w:r>
      <w:t>12/</w:t>
    </w:r>
    <w:r w:rsidR="00920725">
      <w:t>2</w:t>
    </w:r>
    <w:r w:rsidR="000A3A7A">
      <w:t>6</w:t>
    </w:r>
    <w:r>
      <w:t>/2019</w:t>
    </w:r>
  </w:p>
  <w:p w14:paraId="449EEF07" w14:textId="77777777" w:rsidR="007C38AB" w:rsidRDefault="007C38A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.75pt;height:24.75pt" o:bullet="t">
        <v:imagedata r:id="rId1" o:title="Art_Bullet_Green-Svc-Descr"/>
      </v:shape>
    </w:pict>
  </w:numPicBullet>
  <w:abstractNum w:abstractNumId="0" w15:restartNumberingAfterBreak="0">
    <w:nsid w:val="FFFFFF7C"/>
    <w:multiLevelType w:val="singleLevel"/>
    <w:tmpl w:val="467A236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504489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88"/>
    <w:multiLevelType w:val="singleLevel"/>
    <w:tmpl w:val="9AE0E85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DA9058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3092645"/>
    <w:multiLevelType w:val="hybridMultilevel"/>
    <w:tmpl w:val="D4BA7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99003C"/>
    <w:multiLevelType w:val="hybridMultilevel"/>
    <w:tmpl w:val="38905604"/>
    <w:lvl w:ilvl="0" w:tplc="C7FED69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84450DB"/>
    <w:multiLevelType w:val="multilevel"/>
    <w:tmpl w:val="5A84F4AC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1F64EF9"/>
    <w:multiLevelType w:val="hybridMultilevel"/>
    <w:tmpl w:val="B75CC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F33257"/>
    <w:multiLevelType w:val="hybridMultilevel"/>
    <w:tmpl w:val="E1E6F8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064F99"/>
    <w:multiLevelType w:val="multilevel"/>
    <w:tmpl w:val="6CE0665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22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15D953CC"/>
    <w:multiLevelType w:val="hybridMultilevel"/>
    <w:tmpl w:val="75048F56"/>
    <w:lvl w:ilvl="0" w:tplc="8E6E98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D87F88"/>
    <w:multiLevelType w:val="hybridMultilevel"/>
    <w:tmpl w:val="BF441BCE"/>
    <w:lvl w:ilvl="0" w:tplc="23806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8E4940"/>
    <w:multiLevelType w:val="hybridMultilevel"/>
    <w:tmpl w:val="5178B91C"/>
    <w:lvl w:ilvl="0" w:tplc="14C2CC9E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66007D"/>
    <w:multiLevelType w:val="hybridMultilevel"/>
    <w:tmpl w:val="DD92C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BB4A0B"/>
    <w:multiLevelType w:val="multilevel"/>
    <w:tmpl w:val="B628C8E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2FFC16C2"/>
    <w:multiLevelType w:val="multilevel"/>
    <w:tmpl w:val="6CE0665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22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3FA31A0E"/>
    <w:multiLevelType w:val="multilevel"/>
    <w:tmpl w:val="7AF22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7" w15:restartNumberingAfterBreak="0">
    <w:nsid w:val="43D1599A"/>
    <w:multiLevelType w:val="hybridMultilevel"/>
    <w:tmpl w:val="2678511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CB6B83"/>
    <w:multiLevelType w:val="hybridMultilevel"/>
    <w:tmpl w:val="BC800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CC31F1"/>
    <w:multiLevelType w:val="multilevel"/>
    <w:tmpl w:val="6CE0665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22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4D3B1446"/>
    <w:multiLevelType w:val="multilevel"/>
    <w:tmpl w:val="C088998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2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50E81894"/>
    <w:multiLevelType w:val="hybridMultilevel"/>
    <w:tmpl w:val="484AB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833614"/>
    <w:multiLevelType w:val="hybridMultilevel"/>
    <w:tmpl w:val="0DCA828A"/>
    <w:lvl w:ilvl="0" w:tplc="91DE9852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DE1BE5"/>
    <w:multiLevelType w:val="hybridMultilevel"/>
    <w:tmpl w:val="7656603C"/>
    <w:lvl w:ilvl="0" w:tplc="6406D7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386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7C5BE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66B624EA"/>
    <w:multiLevelType w:val="hybridMultilevel"/>
    <w:tmpl w:val="6C26803C"/>
    <w:lvl w:ilvl="0" w:tplc="F65A9B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0F53EE"/>
    <w:multiLevelType w:val="multilevel"/>
    <w:tmpl w:val="141A92D6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7" w15:restartNumberingAfterBreak="0">
    <w:nsid w:val="6FC81E6A"/>
    <w:multiLevelType w:val="hybridMultilevel"/>
    <w:tmpl w:val="0FE06ED4"/>
    <w:lvl w:ilvl="0" w:tplc="4068651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5F222CF"/>
    <w:multiLevelType w:val="hybridMultilevel"/>
    <w:tmpl w:val="AB3457E4"/>
    <w:lvl w:ilvl="0" w:tplc="2A64B36C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6"/>
  </w:num>
  <w:num w:numId="4">
    <w:abstractNumId w:val="22"/>
  </w:num>
  <w:num w:numId="5">
    <w:abstractNumId w:val="18"/>
  </w:num>
  <w:num w:numId="6">
    <w:abstractNumId w:val="4"/>
  </w:num>
  <w:num w:numId="7">
    <w:abstractNumId w:val="13"/>
  </w:num>
  <w:num w:numId="8">
    <w:abstractNumId w:val="7"/>
  </w:num>
  <w:num w:numId="9">
    <w:abstractNumId w:val="11"/>
  </w:num>
  <w:num w:numId="10">
    <w:abstractNumId w:val="2"/>
  </w:num>
  <w:num w:numId="11">
    <w:abstractNumId w:val="2"/>
  </w:num>
  <w:num w:numId="12">
    <w:abstractNumId w:val="27"/>
  </w:num>
  <w:num w:numId="13">
    <w:abstractNumId w:val="28"/>
  </w:num>
  <w:num w:numId="14">
    <w:abstractNumId w:val="16"/>
  </w:num>
  <w:num w:numId="15">
    <w:abstractNumId w:val="2"/>
  </w:num>
  <w:num w:numId="16">
    <w:abstractNumId w:val="28"/>
  </w:num>
  <w:num w:numId="17">
    <w:abstractNumId w:val="16"/>
  </w:num>
  <w:num w:numId="18">
    <w:abstractNumId w:val="10"/>
  </w:num>
  <w:num w:numId="19">
    <w:abstractNumId w:val="5"/>
  </w:num>
  <w:num w:numId="20">
    <w:abstractNumId w:val="1"/>
  </w:num>
  <w:num w:numId="21">
    <w:abstractNumId w:val="0"/>
  </w:num>
  <w:num w:numId="22">
    <w:abstractNumId w:val="8"/>
  </w:num>
  <w:num w:numId="23">
    <w:abstractNumId w:val="21"/>
  </w:num>
  <w:num w:numId="24">
    <w:abstractNumId w:val="23"/>
  </w:num>
  <w:num w:numId="25">
    <w:abstractNumId w:val="25"/>
  </w:num>
  <w:num w:numId="26">
    <w:abstractNumId w:val="12"/>
  </w:num>
  <w:num w:numId="27">
    <w:abstractNumId w:val="17"/>
  </w:num>
  <w:num w:numId="28">
    <w:abstractNumId w:val="17"/>
  </w:num>
  <w:num w:numId="29">
    <w:abstractNumId w:val="24"/>
  </w:num>
  <w:num w:numId="30">
    <w:abstractNumId w:val="15"/>
  </w:num>
  <w:num w:numId="31">
    <w:abstractNumId w:val="9"/>
  </w:num>
  <w:num w:numId="32">
    <w:abstractNumId w:val="19"/>
  </w:num>
  <w:num w:numId="33">
    <w:abstractNumId w:val="14"/>
  </w:num>
  <w:num w:numId="34">
    <w:abstractNumId w:val="2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28A3"/>
    <w:rsid w:val="00002DEC"/>
    <w:rsid w:val="0000500E"/>
    <w:rsid w:val="000065AC"/>
    <w:rsid w:val="00006A0A"/>
    <w:rsid w:val="00014AD5"/>
    <w:rsid w:val="000170F6"/>
    <w:rsid w:val="00041435"/>
    <w:rsid w:val="00064B90"/>
    <w:rsid w:val="0007285F"/>
    <w:rsid w:val="0007374A"/>
    <w:rsid w:val="00080404"/>
    <w:rsid w:val="00084742"/>
    <w:rsid w:val="00091481"/>
    <w:rsid w:val="00097962"/>
    <w:rsid w:val="000A3A7A"/>
    <w:rsid w:val="000B2E68"/>
    <w:rsid w:val="000B7139"/>
    <w:rsid w:val="000C3708"/>
    <w:rsid w:val="000C3761"/>
    <w:rsid w:val="000C7373"/>
    <w:rsid w:val="000E313B"/>
    <w:rsid w:val="000E3E9D"/>
    <w:rsid w:val="000F4BB1"/>
    <w:rsid w:val="00102FAD"/>
    <w:rsid w:val="00113698"/>
    <w:rsid w:val="00135082"/>
    <w:rsid w:val="00135DC7"/>
    <w:rsid w:val="00147ED1"/>
    <w:rsid w:val="001500D6"/>
    <w:rsid w:val="00157C41"/>
    <w:rsid w:val="00162DA1"/>
    <w:rsid w:val="001661D9"/>
    <w:rsid w:val="001708EC"/>
    <w:rsid w:val="001925A8"/>
    <w:rsid w:val="0019673D"/>
    <w:rsid w:val="001A46BB"/>
    <w:rsid w:val="001C37C2"/>
    <w:rsid w:val="001C55E0"/>
    <w:rsid w:val="001E5ECF"/>
    <w:rsid w:val="00204736"/>
    <w:rsid w:val="00205252"/>
    <w:rsid w:val="00211CA3"/>
    <w:rsid w:val="00222A49"/>
    <w:rsid w:val="0022552E"/>
    <w:rsid w:val="00230E15"/>
    <w:rsid w:val="00261247"/>
    <w:rsid w:val="00264652"/>
    <w:rsid w:val="00282084"/>
    <w:rsid w:val="00291052"/>
    <w:rsid w:val="002B449E"/>
    <w:rsid w:val="002B5E79"/>
    <w:rsid w:val="002C0859"/>
    <w:rsid w:val="002D746E"/>
    <w:rsid w:val="002F1947"/>
    <w:rsid w:val="00306D94"/>
    <w:rsid w:val="003125DF"/>
    <w:rsid w:val="003235D4"/>
    <w:rsid w:val="00335736"/>
    <w:rsid w:val="003471E3"/>
    <w:rsid w:val="003563D2"/>
    <w:rsid w:val="00370EDE"/>
    <w:rsid w:val="00376FA5"/>
    <w:rsid w:val="003A1479"/>
    <w:rsid w:val="003A1813"/>
    <w:rsid w:val="003A685E"/>
    <w:rsid w:val="003B7046"/>
    <w:rsid w:val="003B7D82"/>
    <w:rsid w:val="003C058A"/>
    <w:rsid w:val="003C4644"/>
    <w:rsid w:val="003C5BE3"/>
    <w:rsid w:val="003E6B7E"/>
    <w:rsid w:val="00411058"/>
    <w:rsid w:val="00413A7C"/>
    <w:rsid w:val="004141DD"/>
    <w:rsid w:val="00430CC9"/>
    <w:rsid w:val="00461804"/>
    <w:rsid w:val="00466810"/>
    <w:rsid w:val="00476C67"/>
    <w:rsid w:val="004816B5"/>
    <w:rsid w:val="00483DD2"/>
    <w:rsid w:val="00494E6F"/>
    <w:rsid w:val="004A1B4D"/>
    <w:rsid w:val="004A58DD"/>
    <w:rsid w:val="004A6119"/>
    <w:rsid w:val="004B47DC"/>
    <w:rsid w:val="004B52EE"/>
    <w:rsid w:val="004D0CC4"/>
    <w:rsid w:val="004D2240"/>
    <w:rsid w:val="004E75B3"/>
    <w:rsid w:val="004F04BA"/>
    <w:rsid w:val="004F0EFF"/>
    <w:rsid w:val="0050093F"/>
    <w:rsid w:val="00514788"/>
    <w:rsid w:val="0054371B"/>
    <w:rsid w:val="0056615E"/>
    <w:rsid w:val="005666F2"/>
    <w:rsid w:val="0057497D"/>
    <w:rsid w:val="005B2DDF"/>
    <w:rsid w:val="005B4AE7"/>
    <w:rsid w:val="005B53B0"/>
    <w:rsid w:val="005C16D8"/>
    <w:rsid w:val="005D4207"/>
    <w:rsid w:val="005D45B3"/>
    <w:rsid w:val="005D45E7"/>
    <w:rsid w:val="005F6005"/>
    <w:rsid w:val="00602FE2"/>
    <w:rsid w:val="006064AB"/>
    <w:rsid w:val="00611F2D"/>
    <w:rsid w:val="00622BB5"/>
    <w:rsid w:val="00627CBA"/>
    <w:rsid w:val="00642359"/>
    <w:rsid w:val="00655345"/>
    <w:rsid w:val="00672536"/>
    <w:rsid w:val="00673000"/>
    <w:rsid w:val="0067325D"/>
    <w:rsid w:val="006773A5"/>
    <w:rsid w:val="00681EDC"/>
    <w:rsid w:val="0068649F"/>
    <w:rsid w:val="00687189"/>
    <w:rsid w:val="00697CCC"/>
    <w:rsid w:val="006B13B7"/>
    <w:rsid w:val="006B2942"/>
    <w:rsid w:val="006B3994"/>
    <w:rsid w:val="006C0E45"/>
    <w:rsid w:val="006D4829"/>
    <w:rsid w:val="006F3B38"/>
    <w:rsid w:val="006F474F"/>
    <w:rsid w:val="007137A4"/>
    <w:rsid w:val="00730201"/>
    <w:rsid w:val="00737F33"/>
    <w:rsid w:val="0074778B"/>
    <w:rsid w:val="0077225E"/>
    <w:rsid w:val="00790A78"/>
    <w:rsid w:val="00793F48"/>
    <w:rsid w:val="00796D90"/>
    <w:rsid w:val="007A2C72"/>
    <w:rsid w:val="007A4B61"/>
    <w:rsid w:val="007A6986"/>
    <w:rsid w:val="007A7D6F"/>
    <w:rsid w:val="007B35B2"/>
    <w:rsid w:val="007C28A3"/>
    <w:rsid w:val="007C38AB"/>
    <w:rsid w:val="007C644D"/>
    <w:rsid w:val="007C6CB0"/>
    <w:rsid w:val="007D1FFF"/>
    <w:rsid w:val="007D42A0"/>
    <w:rsid w:val="007E685C"/>
    <w:rsid w:val="007F6108"/>
    <w:rsid w:val="007F7097"/>
    <w:rsid w:val="008067A6"/>
    <w:rsid w:val="00813CB4"/>
    <w:rsid w:val="008140CC"/>
    <w:rsid w:val="0082092B"/>
    <w:rsid w:val="008251B3"/>
    <w:rsid w:val="00844732"/>
    <w:rsid w:val="00844F1D"/>
    <w:rsid w:val="0084749F"/>
    <w:rsid w:val="00864202"/>
    <w:rsid w:val="00893DF8"/>
    <w:rsid w:val="008B5443"/>
    <w:rsid w:val="008C7EEB"/>
    <w:rsid w:val="008D0DEF"/>
    <w:rsid w:val="008D2256"/>
    <w:rsid w:val="008D5E3D"/>
    <w:rsid w:val="008E7752"/>
    <w:rsid w:val="008F42B1"/>
    <w:rsid w:val="0090737A"/>
    <w:rsid w:val="00920725"/>
    <w:rsid w:val="00923DB4"/>
    <w:rsid w:val="009416FD"/>
    <w:rsid w:val="0096108C"/>
    <w:rsid w:val="00963BA0"/>
    <w:rsid w:val="00967092"/>
    <w:rsid w:val="00967764"/>
    <w:rsid w:val="009810EE"/>
    <w:rsid w:val="009829D9"/>
    <w:rsid w:val="00984CC9"/>
    <w:rsid w:val="0099233F"/>
    <w:rsid w:val="009A2BD0"/>
    <w:rsid w:val="009A7D48"/>
    <w:rsid w:val="009B54A0"/>
    <w:rsid w:val="009C6405"/>
    <w:rsid w:val="00A03D4A"/>
    <w:rsid w:val="00A30799"/>
    <w:rsid w:val="00A57FE8"/>
    <w:rsid w:val="00A64ECE"/>
    <w:rsid w:val="00A66185"/>
    <w:rsid w:val="00A71CAD"/>
    <w:rsid w:val="00A731A2"/>
    <w:rsid w:val="00A76FC3"/>
    <w:rsid w:val="00A827B0"/>
    <w:rsid w:val="00A827C1"/>
    <w:rsid w:val="00A93F40"/>
    <w:rsid w:val="00A96F93"/>
    <w:rsid w:val="00AD39DA"/>
    <w:rsid w:val="00AE5772"/>
    <w:rsid w:val="00AF0627"/>
    <w:rsid w:val="00AF22AD"/>
    <w:rsid w:val="00AF5107"/>
    <w:rsid w:val="00B013CC"/>
    <w:rsid w:val="00B03747"/>
    <w:rsid w:val="00B038A4"/>
    <w:rsid w:val="00B06264"/>
    <w:rsid w:val="00B07C8F"/>
    <w:rsid w:val="00B275D4"/>
    <w:rsid w:val="00B75051"/>
    <w:rsid w:val="00B75D40"/>
    <w:rsid w:val="00B7618B"/>
    <w:rsid w:val="00B859DE"/>
    <w:rsid w:val="00BB1493"/>
    <w:rsid w:val="00BD0E59"/>
    <w:rsid w:val="00C12D2F"/>
    <w:rsid w:val="00C277A8"/>
    <w:rsid w:val="00C309AE"/>
    <w:rsid w:val="00C33BA7"/>
    <w:rsid w:val="00C365CE"/>
    <w:rsid w:val="00C417EB"/>
    <w:rsid w:val="00C528AE"/>
    <w:rsid w:val="00C7130A"/>
    <w:rsid w:val="00CD57D9"/>
    <w:rsid w:val="00CD5A16"/>
    <w:rsid w:val="00CE45B0"/>
    <w:rsid w:val="00D0014D"/>
    <w:rsid w:val="00D22819"/>
    <w:rsid w:val="00D511F0"/>
    <w:rsid w:val="00D54EE5"/>
    <w:rsid w:val="00D57CCA"/>
    <w:rsid w:val="00D63F82"/>
    <w:rsid w:val="00D640FC"/>
    <w:rsid w:val="00D70F7D"/>
    <w:rsid w:val="00D92929"/>
    <w:rsid w:val="00D93C2E"/>
    <w:rsid w:val="00D970A5"/>
    <w:rsid w:val="00DB4967"/>
    <w:rsid w:val="00DC22CF"/>
    <w:rsid w:val="00DD02DF"/>
    <w:rsid w:val="00DE50CB"/>
    <w:rsid w:val="00DF01D4"/>
    <w:rsid w:val="00E065FF"/>
    <w:rsid w:val="00E206AE"/>
    <w:rsid w:val="00E23397"/>
    <w:rsid w:val="00E32CD7"/>
    <w:rsid w:val="00E36FF3"/>
    <w:rsid w:val="00E44EE1"/>
    <w:rsid w:val="00E5241D"/>
    <w:rsid w:val="00E55F4F"/>
    <w:rsid w:val="00E5680C"/>
    <w:rsid w:val="00E61A16"/>
    <w:rsid w:val="00E65BF4"/>
    <w:rsid w:val="00E76267"/>
    <w:rsid w:val="00E834B4"/>
    <w:rsid w:val="00EA28DF"/>
    <w:rsid w:val="00EA535B"/>
    <w:rsid w:val="00EA5BD6"/>
    <w:rsid w:val="00EC579D"/>
    <w:rsid w:val="00ED5BDC"/>
    <w:rsid w:val="00ED7DAC"/>
    <w:rsid w:val="00EE3134"/>
    <w:rsid w:val="00F067A6"/>
    <w:rsid w:val="00F11A6D"/>
    <w:rsid w:val="00F20B25"/>
    <w:rsid w:val="00F24E5A"/>
    <w:rsid w:val="00F70C03"/>
    <w:rsid w:val="00F84C6D"/>
    <w:rsid w:val="00F9084A"/>
    <w:rsid w:val="00FB0497"/>
    <w:rsid w:val="00FB6E40"/>
    <w:rsid w:val="00FC6239"/>
    <w:rsid w:val="00FD1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0EEA6F"/>
  <w15:docId w15:val="{5093DD27-42CC-4F6F-8366-8C7F11700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Times New Roman"/>
        <w:sz w:val="22"/>
        <w:szCs w:val="22"/>
        <w:lang w:val="en-US" w:eastAsia="en-US" w:bidi="en-US"/>
      </w:rPr>
    </w:rPrDefault>
    <w:pPrDefault>
      <w:pPr>
        <w:spacing w:before="120" w:line="271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iPriority="9" w:unhideWhenUsed="1"/>
    <w:lsdException w:name="index 2" w:semiHidden="1" w:uiPriority="9" w:unhideWhenUsed="1"/>
    <w:lsdException w:name="index 3" w:semiHidden="1" w:uiPriority="9" w:unhideWhenUsed="1"/>
    <w:lsdException w:name="index 4" w:semiHidden="1" w:uiPriority="9" w:unhideWhenUsed="1"/>
    <w:lsdException w:name="index 5" w:semiHidden="1" w:uiPriority="9" w:unhideWhenUsed="1"/>
    <w:lsdException w:name="index 6" w:semiHidden="1" w:uiPriority="9" w:unhideWhenUsed="1"/>
    <w:lsdException w:name="index 7" w:semiHidden="1" w:uiPriority="9" w:unhideWhenUsed="1"/>
    <w:lsdException w:name="index 8" w:semiHidden="1" w:uiPriority="9" w:unhideWhenUsed="1"/>
    <w:lsdException w:name="index 9" w:semiHidden="1" w:uiPriority="9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 w:qFormat="1"/>
    <w:lsdException w:name="index heading" w:semiHidden="1" w:uiPriority="9" w:unhideWhenUsed="1"/>
    <w:lsdException w:name="caption" w:semiHidden="1" w:uiPriority="2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qFormat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" w:qFormat="1"/>
    <w:lsdException w:name="Subtle Reference" w:uiPriority="33"/>
    <w:lsdException w:name="Intense Reference" w:uiPriority="34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57CCA"/>
    <w:pPr>
      <w:spacing w:before="200" w:after="200"/>
    </w:pPr>
  </w:style>
  <w:style w:type="paragraph" w:styleId="Heading1">
    <w:name w:val="heading 1"/>
    <w:next w:val="Normal"/>
    <w:link w:val="Heading1Char"/>
    <w:uiPriority w:val="1"/>
    <w:qFormat/>
    <w:rsid w:val="007C6CB0"/>
    <w:pPr>
      <w:keepNext/>
      <w:keepLines/>
      <w:tabs>
        <w:tab w:val="left" w:pos="3345"/>
      </w:tabs>
      <w:spacing w:before="240" w:after="120"/>
      <w:outlineLvl w:val="0"/>
    </w:pPr>
    <w:rPr>
      <w:b/>
      <w:color w:val="003865"/>
      <w:sz w:val="40"/>
      <w:szCs w:val="40"/>
    </w:rPr>
  </w:style>
  <w:style w:type="paragraph" w:styleId="Heading2">
    <w:name w:val="heading 2"/>
    <w:next w:val="Normal"/>
    <w:link w:val="Heading2Char"/>
    <w:uiPriority w:val="1"/>
    <w:qFormat/>
    <w:rsid w:val="007C6CB0"/>
    <w:pPr>
      <w:keepNext/>
      <w:keepLines/>
      <w:spacing w:before="360" w:after="240"/>
      <w:outlineLvl w:val="1"/>
    </w:pPr>
    <w:rPr>
      <w:rFonts w:asciiTheme="minorHAnsi" w:eastAsiaTheme="majorEastAsia" w:hAnsiTheme="minorHAnsi" w:cstheme="majorBidi"/>
      <w:b/>
      <w:color w:val="003865" w:themeColor="accent1"/>
      <w:sz w:val="32"/>
      <w:szCs w:val="32"/>
    </w:rPr>
  </w:style>
  <w:style w:type="paragraph" w:styleId="Heading3">
    <w:name w:val="heading 3"/>
    <w:next w:val="Normal"/>
    <w:link w:val="Heading3Char"/>
    <w:uiPriority w:val="1"/>
    <w:qFormat/>
    <w:rsid w:val="00EE3134"/>
    <w:pPr>
      <w:keepNext/>
      <w:spacing w:before="240" w:after="120"/>
      <w:outlineLvl w:val="2"/>
    </w:pPr>
    <w:rPr>
      <w:rFonts w:asciiTheme="minorHAnsi" w:eastAsiaTheme="majorEastAsia" w:hAnsiTheme="minorHAnsi" w:cs="Arial"/>
      <w:b/>
      <w:color w:val="003865" w:themeColor="accent1"/>
      <w:sz w:val="26"/>
      <w:szCs w:val="24"/>
    </w:rPr>
  </w:style>
  <w:style w:type="paragraph" w:styleId="Heading4">
    <w:name w:val="heading 4"/>
    <w:next w:val="Normal"/>
    <w:link w:val="Heading4Char"/>
    <w:uiPriority w:val="1"/>
    <w:qFormat/>
    <w:rsid w:val="007C6CB0"/>
    <w:pPr>
      <w:keepNext/>
      <w:spacing w:before="240" w:after="120"/>
      <w:outlineLvl w:val="3"/>
    </w:pPr>
    <w:rPr>
      <w:rFonts w:eastAsiaTheme="majorEastAsia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unhideWhenUsed/>
    <w:rsid w:val="00430CC9"/>
    <w:pPr>
      <w:keepNext/>
      <w:keepLines/>
      <w:spacing w:before="240" w:after="120"/>
      <w:outlineLvl w:val="4"/>
    </w:pPr>
    <w:rPr>
      <w:rFonts w:asciiTheme="majorHAnsi" w:eastAsiaTheme="majorEastAsia" w:hAnsiTheme="majorHAnsi" w:cstheme="majorBidi"/>
      <w:b/>
      <w:color w:val="000000" w:themeColor="text2"/>
    </w:rPr>
  </w:style>
  <w:style w:type="paragraph" w:styleId="Heading6">
    <w:name w:val="heading 6"/>
    <w:basedOn w:val="Normal"/>
    <w:next w:val="Normal"/>
    <w:link w:val="Heading6Char"/>
    <w:uiPriority w:val="1"/>
    <w:unhideWhenUsed/>
    <w:rsid w:val="00430CC9"/>
    <w:pPr>
      <w:keepNext/>
      <w:keepLines/>
      <w:spacing w:before="240" w:after="120"/>
      <w:outlineLvl w:val="5"/>
    </w:pPr>
    <w:rPr>
      <w:rFonts w:asciiTheme="majorHAnsi" w:eastAsiaTheme="majorEastAsia" w:hAnsiTheme="majorHAnsi" w:cstheme="majorBidi"/>
      <w:i/>
      <w:iCs/>
      <w:color w:val="000000" w:themeColor="text2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1E5ECF"/>
    <w:pPr>
      <w:keepNext/>
      <w:keepLines/>
      <w:outlineLvl w:val="6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1E5ECF"/>
    <w:pPr>
      <w:keepNext/>
      <w:keepLines/>
      <w:outlineLvl w:val="7"/>
    </w:pPr>
    <w:rPr>
      <w:rFonts w:asciiTheme="majorHAnsi" w:eastAsiaTheme="majorEastAsia" w:hAnsiTheme="majorHAnsi" w:cstheme="majorBidi"/>
      <w:color w:val="0070CB" w:themeColor="text1" w:themeTint="BF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1E5ECF"/>
    <w:pPr>
      <w:keepNext/>
      <w:keepLines/>
      <w:outlineLvl w:val="8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C6CB0"/>
    <w:rPr>
      <w:b/>
      <w:color w:val="00386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7C6CB0"/>
    <w:rPr>
      <w:rFonts w:asciiTheme="minorHAnsi" w:eastAsiaTheme="majorEastAsia" w:hAnsiTheme="minorHAnsi" w:cstheme="majorBidi"/>
      <w:b/>
      <w:color w:val="003865" w:themeColor="accent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EE3134"/>
    <w:rPr>
      <w:rFonts w:asciiTheme="minorHAnsi" w:eastAsiaTheme="majorEastAsia" w:hAnsiTheme="minorHAnsi" w:cs="Arial"/>
      <w:b/>
      <w:color w:val="003865" w:themeColor="accent1"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7C6CB0"/>
    <w:rPr>
      <w:rFonts w:eastAsiaTheme="majorEastAsia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rsid w:val="00430CC9"/>
    <w:rPr>
      <w:rFonts w:asciiTheme="majorHAnsi" w:eastAsiaTheme="majorEastAsia" w:hAnsiTheme="majorHAnsi" w:cstheme="majorBidi"/>
      <w:b/>
      <w:color w:val="000000" w:themeColor="text2"/>
    </w:rPr>
  </w:style>
  <w:style w:type="character" w:customStyle="1" w:styleId="Heading6Char">
    <w:name w:val="Heading 6 Char"/>
    <w:basedOn w:val="DefaultParagraphFont"/>
    <w:link w:val="Heading6"/>
    <w:uiPriority w:val="1"/>
    <w:rsid w:val="00430CC9"/>
    <w:rPr>
      <w:rFonts w:asciiTheme="majorHAnsi" w:eastAsiaTheme="majorEastAsia" w:hAnsiTheme="majorHAnsi" w:cstheme="majorBidi"/>
      <w:i/>
      <w:iCs/>
      <w:color w:val="000000" w:themeColor="text2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8D5E3D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8D5E3D"/>
    <w:rPr>
      <w:rFonts w:asciiTheme="majorHAnsi" w:eastAsiaTheme="majorEastAsia" w:hAnsiTheme="majorHAnsi" w:cstheme="majorBidi"/>
      <w:color w:val="0070CB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8D5E3D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customStyle="1" w:styleId="NoParagraphStyle">
    <w:name w:val="[No Paragraph Style]"/>
    <w:semiHidden/>
    <w:rsid w:val="001E5ECF"/>
    <w:pPr>
      <w:autoSpaceDE w:val="0"/>
      <w:autoSpaceDN w:val="0"/>
      <w:adjustRightInd w:val="0"/>
      <w:spacing w:line="288" w:lineRule="auto"/>
      <w:textAlignment w:val="center"/>
    </w:pPr>
    <w:rPr>
      <w:rFonts w:ascii="Century Gothic" w:hAnsi="Century Gothic"/>
      <w:color w:val="000000"/>
      <w:sz w:val="24"/>
      <w:szCs w:val="24"/>
      <w:lang w:bidi="ar-SA"/>
    </w:rPr>
  </w:style>
  <w:style w:type="paragraph" w:customStyle="1" w:styleId="BasicParagraph">
    <w:name w:val="[Basic Paragraph]"/>
    <w:basedOn w:val="NoParagraphStyle"/>
    <w:uiPriority w:val="99"/>
    <w:semiHidden/>
    <w:rsid w:val="001E5ECF"/>
    <w:pPr>
      <w:spacing w:line="250" w:lineRule="atLeast"/>
    </w:pPr>
    <w:rPr>
      <w:rFonts w:ascii="Adobe Caslon Pro" w:hAnsi="Adobe Caslon Pro" w:cs="Adobe Caslon Pro"/>
      <w:sz w:val="22"/>
      <w:szCs w:val="22"/>
    </w:rPr>
  </w:style>
  <w:style w:type="character" w:styleId="Emphasis">
    <w:name w:val="Emphasis"/>
    <w:uiPriority w:val="2"/>
    <w:qFormat/>
    <w:rsid w:val="007C6CB0"/>
    <w:rPr>
      <w:i/>
    </w:rPr>
  </w:style>
  <w:style w:type="character" w:styleId="FootnoteReference">
    <w:name w:val="footnote reference"/>
    <w:basedOn w:val="DefaultParagraphFont"/>
    <w:semiHidden/>
    <w:rsid w:val="001E5ECF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1E5ECF"/>
    <w:pPr>
      <w:spacing w:before="0" w:line="240" w:lineRule="auto"/>
    </w:pPr>
  </w:style>
  <w:style w:type="character" w:customStyle="1" w:styleId="FootnoteTextChar">
    <w:name w:val="Footnote Text Char"/>
    <w:basedOn w:val="DefaultParagraphFont"/>
    <w:link w:val="FootnoteText"/>
    <w:semiHidden/>
    <w:rsid w:val="006C0E45"/>
    <w:rPr>
      <w:rFonts w:ascii="Arial" w:hAnsi="Arial"/>
      <w:sz w:val="20"/>
    </w:rPr>
  </w:style>
  <w:style w:type="character" w:styleId="Hyperlink">
    <w:name w:val="Hyperlink"/>
    <w:basedOn w:val="DefaultParagraphFont"/>
    <w:uiPriority w:val="99"/>
    <w:semiHidden/>
    <w:rsid w:val="001E5ECF"/>
    <w:rPr>
      <w:color w:val="0563C1" w:themeColor="hyperlink"/>
      <w:u w:val="single"/>
    </w:rPr>
  </w:style>
  <w:style w:type="character" w:styleId="IntenseEmphasis">
    <w:name w:val="Intense Emphasis"/>
    <w:basedOn w:val="DefaultParagraphFont"/>
    <w:uiPriority w:val="2"/>
    <w:qFormat/>
    <w:rsid w:val="007C6CB0"/>
    <w:rPr>
      <w:b/>
      <w:i/>
      <w:iCs/>
      <w:color w:val="auto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13CC"/>
    <w:pPr>
      <w:spacing w:before="360" w:after="360"/>
      <w:ind w:left="864" w:right="864"/>
      <w:jc w:val="center"/>
    </w:pPr>
    <w:rPr>
      <w:rFonts w:asciiTheme="minorHAnsi" w:hAnsiTheme="minorHAnsi"/>
      <w:i/>
      <w:iCs/>
      <w:color w:val="003865" w:themeColor="accent1"/>
      <w:sz w:val="26"/>
      <w:lang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13CC"/>
    <w:rPr>
      <w:rFonts w:asciiTheme="minorHAnsi" w:hAnsiTheme="minorHAnsi"/>
      <w:i/>
      <w:iCs/>
      <w:color w:val="003865" w:themeColor="accent1"/>
      <w:sz w:val="26"/>
      <w:lang w:bidi="ar-SA"/>
    </w:rPr>
  </w:style>
  <w:style w:type="paragraph" w:styleId="ListNumber">
    <w:name w:val="List Number"/>
    <w:basedOn w:val="Normal"/>
    <w:semiHidden/>
    <w:rsid w:val="00E55F4F"/>
    <w:pPr>
      <w:numPr>
        <w:numId w:val="15"/>
      </w:numPr>
    </w:pPr>
  </w:style>
  <w:style w:type="paragraph" w:styleId="Quote">
    <w:name w:val="Quote"/>
    <w:basedOn w:val="Normal"/>
    <w:next w:val="Normal"/>
    <w:link w:val="QuoteChar"/>
    <w:uiPriority w:val="29"/>
    <w:qFormat/>
    <w:rsid w:val="007C6CB0"/>
    <w:pPr>
      <w:spacing w:after="160"/>
      <w:ind w:left="864" w:right="864"/>
      <w:jc w:val="center"/>
    </w:pPr>
    <w:rPr>
      <w:rFonts w:asciiTheme="minorHAnsi" w:hAnsiTheme="minorHAnsi"/>
      <w:i/>
      <w:iCs/>
      <w:lang w:bidi="ar-SA"/>
    </w:rPr>
  </w:style>
  <w:style w:type="character" w:customStyle="1" w:styleId="QuoteChar">
    <w:name w:val="Quote Char"/>
    <w:basedOn w:val="DefaultParagraphFont"/>
    <w:link w:val="Quote"/>
    <w:uiPriority w:val="29"/>
    <w:rsid w:val="007C6CB0"/>
    <w:rPr>
      <w:rFonts w:asciiTheme="minorHAnsi" w:hAnsiTheme="minorHAnsi"/>
      <w:i/>
      <w:iCs/>
      <w:lang w:bidi="ar-SA"/>
    </w:rPr>
  </w:style>
  <w:style w:type="character" w:styleId="Strong">
    <w:name w:val="Strong"/>
    <w:uiPriority w:val="22"/>
    <w:semiHidden/>
    <w:rsid w:val="001E5ECF"/>
    <w:rPr>
      <w:b/>
      <w:bCs/>
    </w:rPr>
  </w:style>
  <w:style w:type="paragraph" w:customStyle="1" w:styleId="TitleTitleandSubtitles">
    <w:name w:val="Title (Title and Subtitles)"/>
    <w:basedOn w:val="Normal"/>
    <w:uiPriority w:val="99"/>
    <w:semiHidden/>
    <w:rsid w:val="001E5ECF"/>
    <w:pPr>
      <w:autoSpaceDE w:val="0"/>
      <w:autoSpaceDN w:val="0"/>
      <w:adjustRightInd w:val="0"/>
      <w:spacing w:before="60" w:line="560" w:lineRule="atLeast"/>
      <w:textAlignment w:val="center"/>
    </w:pPr>
    <w:rPr>
      <w:rFonts w:ascii="Century Gothic" w:hAnsi="Century Gothic" w:cs="Century Gothic"/>
      <w:caps/>
      <w:color w:val="12457A"/>
      <w:spacing w:val="10"/>
      <w:w w:val="90"/>
      <w:sz w:val="44"/>
      <w:szCs w:val="44"/>
    </w:rPr>
  </w:style>
  <w:style w:type="paragraph" w:customStyle="1" w:styleId="SubtitleTitleandSubtitles">
    <w:name w:val="Subtitle (Title and Subtitles)"/>
    <w:basedOn w:val="TitleTitleandSubtitles"/>
    <w:uiPriority w:val="99"/>
    <w:semiHidden/>
    <w:rsid w:val="001E5ECF"/>
    <w:pPr>
      <w:spacing w:line="300" w:lineRule="atLeast"/>
    </w:pPr>
    <w:rPr>
      <w:caps w:val="0"/>
      <w:color w:val="694C37"/>
      <w:spacing w:val="7"/>
      <w:sz w:val="24"/>
      <w:szCs w:val="24"/>
    </w:rPr>
  </w:style>
  <w:style w:type="table" w:styleId="TableGrid">
    <w:name w:val="Table Grid"/>
    <w:basedOn w:val="TableNormal"/>
    <w:uiPriority w:val="59"/>
    <w:rsid w:val="001E5ECF"/>
    <w:tblPr>
      <w:tblBorders>
        <w:top w:val="single" w:sz="4" w:space="0" w:color="003865" w:themeColor="text1"/>
        <w:left w:val="single" w:sz="4" w:space="0" w:color="003865" w:themeColor="text1"/>
        <w:bottom w:val="single" w:sz="4" w:space="0" w:color="003865" w:themeColor="text1"/>
        <w:right w:val="single" w:sz="4" w:space="0" w:color="003865" w:themeColor="text1"/>
        <w:insideH w:val="single" w:sz="4" w:space="0" w:color="003865" w:themeColor="text1"/>
        <w:insideV w:val="single" w:sz="4" w:space="0" w:color="003865" w:themeColor="text1"/>
      </w:tblBorders>
    </w:tblPr>
  </w:style>
  <w:style w:type="table" w:styleId="TableGrid8">
    <w:name w:val="Table Grid 8"/>
    <w:basedOn w:val="TableNormal"/>
    <w:rsid w:val="001E5ECF"/>
    <w:pPr>
      <w:spacing w:line="240" w:lineRule="auto"/>
    </w:pPr>
    <w:rPr>
      <w:rFonts w:ascii="Times New Roman" w:hAnsi="Times New Roman"/>
      <w:lang w:bidi="ar-S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uiPriority w:val="59"/>
    <w:locked/>
    <w:rsid w:val="00D970A5"/>
    <w:pPr>
      <w:spacing w:line="240" w:lineRule="auto"/>
    </w:p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FFFFF" w:themeFill="background1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 w:themeFill="background1" w:themeFillShade="D9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shd w:val="clear" w:color="auto" w:fill="FFFFFF" w:themeFill="background1"/>
      </w:tcPr>
    </w:tblStylePr>
  </w:style>
  <w:style w:type="paragraph" w:styleId="TOCHeading">
    <w:name w:val="TOC Heading"/>
    <w:next w:val="Normal"/>
    <w:uiPriority w:val="39"/>
    <w:semiHidden/>
    <w:unhideWhenUsed/>
    <w:qFormat/>
    <w:rsid w:val="001E5ECF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00294B" w:themeColor="accent1" w:themeShade="BF"/>
      <w:sz w:val="28"/>
      <w:szCs w:val="28"/>
    </w:rPr>
  </w:style>
  <w:style w:type="paragraph" w:styleId="Footer">
    <w:name w:val="footer"/>
    <w:link w:val="FooterChar"/>
    <w:uiPriority w:val="99"/>
    <w:qFormat/>
    <w:rsid w:val="00B75D40"/>
    <w:pPr>
      <w:tabs>
        <w:tab w:val="center" w:pos="4320"/>
        <w:tab w:val="right" w:pos="8640"/>
      </w:tabs>
      <w:spacing w:before="0" w:line="336" w:lineRule="auto"/>
      <w:jc w:val="right"/>
    </w:pPr>
    <w:rPr>
      <w:rFonts w:asciiTheme="minorHAnsi" w:hAnsi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B75D40"/>
    <w:rPr>
      <w:rFonts w:asciiTheme="minorHAnsi" w:hAnsiTheme="minorHAnsi"/>
    </w:rPr>
  </w:style>
  <w:style w:type="paragraph" w:customStyle="1" w:styleId="Boldcharacter">
    <w:name w:val="Bold character"/>
    <w:basedOn w:val="Normal"/>
    <w:link w:val="BoldcharacterChar"/>
    <w:autoRedefine/>
    <w:semiHidden/>
    <w:qFormat/>
    <w:rsid w:val="002F1947"/>
    <w:pPr>
      <w:spacing w:line="280" w:lineRule="exact"/>
      <w:contextualSpacing/>
    </w:pPr>
    <w:rPr>
      <w:b/>
      <w:lang w:val="en-GB"/>
    </w:rPr>
  </w:style>
  <w:style w:type="character" w:customStyle="1" w:styleId="BoldcharacterChar">
    <w:name w:val="Bold character Char"/>
    <w:basedOn w:val="DefaultParagraphFont"/>
    <w:link w:val="Boldcharacter"/>
    <w:semiHidden/>
    <w:rsid w:val="002F1947"/>
    <w:rPr>
      <w:b/>
      <w:sz w:val="22"/>
      <w:szCs w:val="22"/>
      <w:lang w:val="en-GB"/>
    </w:rPr>
  </w:style>
  <w:style w:type="paragraph" w:customStyle="1" w:styleId="BodytextClosingname">
    <w:name w:val="Body text Closing name"/>
    <w:basedOn w:val="Normal"/>
    <w:semiHidden/>
    <w:qFormat/>
    <w:rsid w:val="002F1947"/>
    <w:pPr>
      <w:spacing w:before="1080" w:after="240"/>
      <w:contextualSpacing/>
    </w:pPr>
  </w:style>
  <w:style w:type="paragraph" w:customStyle="1" w:styleId="BodytextDate">
    <w:name w:val="Body text Date"/>
    <w:basedOn w:val="Normal"/>
    <w:semiHidden/>
    <w:qFormat/>
    <w:rsid w:val="002F1947"/>
    <w:pPr>
      <w:spacing w:before="0" w:after="480"/>
      <w:contextualSpacing/>
    </w:pPr>
  </w:style>
  <w:style w:type="paragraph" w:customStyle="1" w:styleId="BodytextSalutation">
    <w:name w:val="Body text Salutation"/>
    <w:basedOn w:val="Normal"/>
    <w:semiHidden/>
    <w:qFormat/>
    <w:rsid w:val="002F1947"/>
    <w:pPr>
      <w:spacing w:before="480" w:after="240"/>
      <w:contextualSpacing/>
    </w:pPr>
  </w:style>
  <w:style w:type="paragraph" w:styleId="Closing">
    <w:name w:val="Closing"/>
    <w:basedOn w:val="Normal"/>
    <w:link w:val="ClosingChar"/>
    <w:semiHidden/>
    <w:qFormat/>
    <w:rsid w:val="002F1947"/>
    <w:pPr>
      <w:spacing w:before="240"/>
    </w:pPr>
  </w:style>
  <w:style w:type="character" w:customStyle="1" w:styleId="ClosingChar">
    <w:name w:val="Closing Char"/>
    <w:basedOn w:val="DefaultParagraphFont"/>
    <w:link w:val="Closing"/>
    <w:semiHidden/>
    <w:rsid w:val="002F1947"/>
    <w:rPr>
      <w:sz w:val="22"/>
    </w:rPr>
  </w:style>
  <w:style w:type="paragraph" w:styleId="BodyText3">
    <w:name w:val="Body Text 3"/>
    <w:link w:val="BodyText3Char"/>
    <w:semiHidden/>
    <w:qFormat/>
    <w:rsid w:val="002F1947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2F1947"/>
    <w:rPr>
      <w:sz w:val="16"/>
      <w:szCs w:val="16"/>
    </w:rPr>
  </w:style>
  <w:style w:type="paragraph" w:styleId="BalloonText">
    <w:name w:val="Balloon Text"/>
    <w:basedOn w:val="Normal"/>
    <w:link w:val="BalloonTextChar"/>
    <w:semiHidden/>
    <w:rsid w:val="000F4BB1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0F4BB1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29"/>
    <w:qFormat/>
    <w:rsid w:val="009416FD"/>
    <w:pPr>
      <w:spacing w:after="400" w:line="240" w:lineRule="auto"/>
    </w:pPr>
    <w:rPr>
      <w:iCs/>
      <w:color w:val="000000" w:themeColor="text2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E76267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963BA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bidi="ar-SA"/>
    </w:rPr>
  </w:style>
  <w:style w:type="paragraph" w:styleId="ListParagraph">
    <w:name w:val="List Paragraph"/>
    <w:basedOn w:val="Normal"/>
    <w:uiPriority w:val="34"/>
    <w:qFormat/>
    <w:rsid w:val="007C6CB0"/>
    <w:pPr>
      <w:numPr>
        <w:numId w:val="26"/>
      </w:numPr>
      <w:contextualSpacing/>
    </w:pPr>
  </w:style>
  <w:style w:type="table" w:styleId="PlainTable1">
    <w:name w:val="Plain Table 1"/>
    <w:aliases w:val="Light Gray Table"/>
    <w:basedOn w:val="TableNormal"/>
    <w:uiPriority w:val="41"/>
    <w:rsid w:val="001C55E0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Spacing">
    <w:name w:val="No Spacing"/>
    <w:uiPriority w:val="1"/>
    <w:qFormat/>
    <w:rsid w:val="007A2C72"/>
    <w:pPr>
      <w:spacing w:before="0" w:line="240" w:lineRule="auto"/>
    </w:pPr>
    <w:rPr>
      <w:lang w:bidi="ar-SA"/>
    </w:rPr>
  </w:style>
  <w:style w:type="paragraph" w:styleId="Header">
    <w:name w:val="header"/>
    <w:basedOn w:val="Normal"/>
    <w:link w:val="HeaderChar"/>
    <w:uiPriority w:val="99"/>
    <w:unhideWhenUsed/>
    <w:rsid w:val="007A2C72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2C72"/>
  </w:style>
  <w:style w:type="character" w:styleId="CommentReference">
    <w:name w:val="annotation reference"/>
    <w:basedOn w:val="DefaultParagraphFont"/>
    <w:semiHidden/>
    <w:unhideWhenUsed/>
    <w:rsid w:val="00014AD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014AD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014AD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014AD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014AD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4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48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teven.mcburney@state.mn.us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dot.state.mn.us/trafficeng/publ/signsmanual/index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dot.state.mn.us/trafficeng/signing/plans.html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cBu1Ste\appdata\local\microsoft\office\MnDOT_Templates\Letterhead.dotx" TargetMode="External"/></Relationships>
</file>

<file path=word/theme/theme1.xml><?xml version="1.0" encoding="utf-8"?>
<a:theme xmlns:a="http://schemas.openxmlformats.org/drawingml/2006/main" name="State of Minnesota">
  <a:themeElements>
    <a:clrScheme name="Minnesota Brand Colors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1"/>
      </a:accent2>
      <a:accent3>
        <a:srgbClr val="008EAA"/>
      </a:accent3>
      <a:accent4>
        <a:srgbClr val="8D3F2B"/>
      </a:accent4>
      <a:accent5>
        <a:srgbClr val="0D5257"/>
      </a:accent5>
      <a:accent6>
        <a:srgbClr val="5D295F"/>
      </a:accent6>
      <a:hlink>
        <a:srgbClr val="0563C1"/>
      </a:hlink>
      <a:folHlink>
        <a:srgbClr val="5D295F"/>
      </a:folHlink>
    </a:clrScheme>
    <a:fontScheme name="MN Secondary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ate of Minnesota" id="{FBFFE991-EC03-4C0A-BAED-2F712C2A7AE7}" vid="{A476B202-42F1-4399-9BC8-98609D88DE2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33A128-4DC6-4F74-955D-80EE0E75A2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Letterhead.dotx</Template>
  <TotalTime>118</TotalTime>
  <Pages>3</Pages>
  <Words>976</Words>
  <Characters>4808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Letterhead Template</vt:lpstr>
    </vt:vector>
  </TitlesOfParts>
  <Manager/>
  <Company/>
  <LinksUpToDate>false</LinksUpToDate>
  <CharactersWithSpaces>5773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Letterhead Template</dc:title>
  <dc:subject>template</dc:subject>
  <dc:creator>Joani Nilan</dc:creator>
  <cp:keywords>letterhead</cp:keywords>
  <dc:description>Document template version 1.2, Released 4-2017</dc:description>
  <cp:lastModifiedBy>McBurney, Steven (DOT)</cp:lastModifiedBy>
  <cp:revision>4</cp:revision>
  <cp:lastPrinted>2020-01-06T16:01:00Z</cp:lastPrinted>
  <dcterms:created xsi:type="dcterms:W3CDTF">2021-11-17T13:17:00Z</dcterms:created>
  <dcterms:modified xsi:type="dcterms:W3CDTF">2021-11-17T19:26:00Z</dcterms:modified>
  <cp:category>template</cp:category>
  <cp:contentStatus>active</cp:contentStatus>
</cp:coreProperties>
</file>